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C5D47" w14:textId="3CEAB93C" w:rsidR="00477BA3" w:rsidRPr="00951544" w:rsidRDefault="00477BA3" w:rsidP="00951544">
      <w:pPr>
        <w:pStyle w:val="Kop2"/>
        <w:jc w:val="both"/>
        <w:rPr>
          <w:lang w:val="en-GB"/>
        </w:rPr>
      </w:pPr>
      <w:r w:rsidRPr="00951544">
        <w:rPr>
          <w:lang w:val="en-GB"/>
        </w:rPr>
        <w:t>GUATEMALA: Joint statement in support of Guatemalan lawyer Claudia Gonz</w:t>
      </w:r>
      <w:r w:rsidR="00700584">
        <w:rPr>
          <w:lang w:val="en-GB"/>
        </w:rPr>
        <w:t>á</w:t>
      </w:r>
      <w:r w:rsidRPr="00951544">
        <w:rPr>
          <w:lang w:val="en-GB"/>
        </w:rPr>
        <w:t xml:space="preserve">lez, condemning her detention and calling for her immediate release  </w:t>
      </w:r>
    </w:p>
    <w:p w14:paraId="0216DC92" w14:textId="7E0DF16F" w:rsidR="00477BA3" w:rsidRPr="00951544" w:rsidRDefault="00802DD8" w:rsidP="00951544">
      <w:pPr>
        <w:jc w:val="right"/>
        <w:rPr>
          <w:b/>
          <w:bCs/>
          <w:lang w:val="en-GB"/>
        </w:rPr>
      </w:pPr>
      <w:r>
        <w:rPr>
          <w:b/>
          <w:bCs/>
          <w:lang w:val="en-GB"/>
        </w:rPr>
        <w:t>5</w:t>
      </w:r>
      <w:r w:rsidR="00F3179F">
        <w:rPr>
          <w:b/>
          <w:bCs/>
          <w:lang w:val="en-GB"/>
        </w:rPr>
        <w:t xml:space="preserve"> September</w:t>
      </w:r>
      <w:r w:rsidR="00477BA3" w:rsidRPr="00951544">
        <w:rPr>
          <w:b/>
          <w:bCs/>
          <w:lang w:val="en-GB"/>
        </w:rPr>
        <w:t xml:space="preserve"> 2023 </w:t>
      </w:r>
    </w:p>
    <w:p w14:paraId="3F666360" w14:textId="0D0A5DD9" w:rsidR="00477BA3" w:rsidRPr="00951544" w:rsidRDefault="00477BA3" w:rsidP="00477BA3">
      <w:pPr>
        <w:jc w:val="both"/>
        <w:rPr>
          <w:lang w:val="en-GB"/>
        </w:rPr>
      </w:pPr>
      <w:r w:rsidRPr="00951544">
        <w:rPr>
          <w:lang w:val="en-GB"/>
        </w:rPr>
        <w:t xml:space="preserve">The International Observatory </w:t>
      </w:r>
      <w:r w:rsidR="000B751F">
        <w:rPr>
          <w:lang w:val="en-GB"/>
        </w:rPr>
        <w:t xml:space="preserve">for Lawyers in Danger </w:t>
      </w:r>
      <w:r w:rsidRPr="00951544">
        <w:rPr>
          <w:lang w:val="en-GB"/>
        </w:rPr>
        <w:t>(OIAD)</w:t>
      </w:r>
      <w:r w:rsidR="000B751F">
        <w:rPr>
          <w:rStyle w:val="Voetnootmarkering"/>
          <w:lang w:val="en-GB"/>
        </w:rPr>
        <w:footnoteReference w:id="1"/>
      </w:r>
      <w:r w:rsidRPr="00951544">
        <w:rPr>
          <w:lang w:val="en-GB"/>
        </w:rPr>
        <w:t>, Lawyers for Lawyers</w:t>
      </w:r>
      <w:r w:rsidR="00884EE1">
        <w:rPr>
          <w:rStyle w:val="Voetnootmarkering"/>
          <w:lang w:val="en-GB"/>
        </w:rPr>
        <w:footnoteReference w:id="2"/>
      </w:r>
      <w:r w:rsidRPr="00951544">
        <w:rPr>
          <w:lang w:val="en-GB"/>
        </w:rPr>
        <w:t>, and the undersigned organisations condemn the arrest of human rights lawyer Claudia Gonz</w:t>
      </w:r>
      <w:r w:rsidR="00700584">
        <w:rPr>
          <w:lang w:val="en-GB"/>
        </w:rPr>
        <w:t>á</w:t>
      </w:r>
      <w:r w:rsidRPr="00951544">
        <w:rPr>
          <w:lang w:val="en-GB"/>
        </w:rPr>
        <w:t>lez Orellana, which took place in Guatemala City on 28 August 2023.</w:t>
      </w:r>
    </w:p>
    <w:p w14:paraId="59B0F56C" w14:textId="591E9E17" w:rsidR="00940FAC" w:rsidRDefault="00477BA3" w:rsidP="00940FAC">
      <w:pPr>
        <w:jc w:val="both"/>
        <w:rPr>
          <w:lang w:val="en-GB"/>
        </w:rPr>
      </w:pPr>
      <w:r w:rsidRPr="00951544">
        <w:rPr>
          <w:lang w:val="en-GB"/>
        </w:rPr>
        <w:t xml:space="preserve">Claudia González Orellana was a </w:t>
      </w:r>
      <w:r w:rsidR="000D0548">
        <w:rPr>
          <w:lang w:val="en-GB"/>
        </w:rPr>
        <w:t>representative</w:t>
      </w:r>
      <w:r w:rsidR="000D0548" w:rsidRPr="00951544">
        <w:rPr>
          <w:lang w:val="en-GB"/>
        </w:rPr>
        <w:t xml:space="preserve"> </w:t>
      </w:r>
      <w:r w:rsidRPr="00951544">
        <w:rPr>
          <w:lang w:val="en-GB"/>
        </w:rPr>
        <w:t>for the International Commission Against Impunity in Guatemala</w:t>
      </w:r>
      <w:r w:rsidR="000B751F">
        <w:rPr>
          <w:lang w:val="en-GB"/>
        </w:rPr>
        <w:t xml:space="preserve"> (CICIG)</w:t>
      </w:r>
      <w:r w:rsidRPr="00951544">
        <w:rPr>
          <w:lang w:val="en-GB"/>
        </w:rPr>
        <w:t xml:space="preserve">, </w:t>
      </w:r>
      <w:r w:rsidR="000D0548" w:rsidRPr="00F47707">
        <w:rPr>
          <w:lang w:val="en-GB"/>
        </w:rPr>
        <w:t>committed to the fight against impunity of serious human rights violations and corruption.</w:t>
      </w:r>
      <w:r w:rsidR="000D0548">
        <w:rPr>
          <w:lang w:val="en-GB"/>
        </w:rPr>
        <w:t xml:space="preserve"> </w:t>
      </w:r>
      <w:r w:rsidRPr="00951544">
        <w:rPr>
          <w:lang w:val="en-GB"/>
        </w:rPr>
        <w:t xml:space="preserve">Because of this work, she has been subjected to harassment through social networks and verbal threats that indicate that she herself may be criminally prosecuted. She has faced multiple cases of judicial harassment, the latest of which was a bogus case in which she was accused of forging the signature of the country's top anti-corruption prosecutor. </w:t>
      </w:r>
    </w:p>
    <w:p w14:paraId="0BD17968" w14:textId="44813A1D" w:rsidR="00951544" w:rsidRPr="004E409A" w:rsidRDefault="00477BA3" w:rsidP="004E409A">
      <w:pPr>
        <w:jc w:val="both"/>
        <w:rPr>
          <w:lang w:val="en-GB"/>
        </w:rPr>
      </w:pPr>
      <w:r w:rsidRPr="00951544">
        <w:rPr>
          <w:lang w:val="en-GB"/>
        </w:rPr>
        <w:t>Despite this situation, Claudia is currently using her more than 20 years of experience to continue working in the defence of human rights in Guatemala</w:t>
      </w:r>
      <w:r w:rsidR="006B073B">
        <w:rPr>
          <w:lang w:val="en-GB"/>
        </w:rPr>
        <w:t>, as s</w:t>
      </w:r>
      <w:r w:rsidR="00940FAC">
        <w:rPr>
          <w:lang w:val="en-GB"/>
        </w:rPr>
        <w:t xml:space="preserve">he is legal counsel for </w:t>
      </w:r>
      <w:r w:rsidR="00D1272F">
        <w:rPr>
          <w:lang w:val="en-GB"/>
        </w:rPr>
        <w:t xml:space="preserve">nine </w:t>
      </w:r>
      <w:r w:rsidR="00940FAC">
        <w:rPr>
          <w:lang w:val="en-GB"/>
        </w:rPr>
        <w:t>former colleagues from the CICIG and other former prosecutors</w:t>
      </w:r>
      <w:r w:rsidR="006B073B">
        <w:rPr>
          <w:lang w:val="en-GB"/>
        </w:rPr>
        <w:t>. I</w:t>
      </w:r>
      <w:r w:rsidR="006B073B" w:rsidRPr="00951544">
        <w:rPr>
          <w:lang w:val="en-GB"/>
        </w:rPr>
        <w:t xml:space="preserve">n recognition of her work and </w:t>
      </w:r>
      <w:r w:rsidR="006B073B" w:rsidRPr="004E409A">
        <w:rPr>
          <w:lang w:val="en-GB"/>
        </w:rPr>
        <w:t>dedication</w:t>
      </w:r>
      <w:r w:rsidR="00D1272F">
        <w:rPr>
          <w:lang w:val="en-GB"/>
        </w:rPr>
        <w:t>,</w:t>
      </w:r>
      <w:r w:rsidR="006B073B" w:rsidRPr="004E409A">
        <w:rPr>
          <w:lang w:val="en-GB"/>
        </w:rPr>
        <w:t xml:space="preserve"> </w:t>
      </w:r>
      <w:r w:rsidRPr="004E409A">
        <w:rPr>
          <w:lang w:val="en-GB"/>
        </w:rPr>
        <w:t xml:space="preserve">she was awarded the Lawyers for Lawyers </w:t>
      </w:r>
      <w:r w:rsidR="009D1D40" w:rsidRPr="004E409A">
        <w:rPr>
          <w:lang w:val="en-GB"/>
        </w:rPr>
        <w:t xml:space="preserve">award </w:t>
      </w:r>
      <w:r w:rsidR="006B073B" w:rsidRPr="004E409A">
        <w:rPr>
          <w:lang w:val="en-GB"/>
        </w:rPr>
        <w:t xml:space="preserve">2023.  </w:t>
      </w:r>
    </w:p>
    <w:p w14:paraId="7211E38E" w14:textId="32B5A727" w:rsidR="006B06CA" w:rsidRPr="00387085" w:rsidRDefault="00477BA3" w:rsidP="00700584">
      <w:pPr>
        <w:jc w:val="both"/>
        <w:rPr>
          <w:lang w:val="en-US"/>
        </w:rPr>
      </w:pPr>
      <w:r w:rsidRPr="00700584">
        <w:rPr>
          <w:lang w:val="en-GB"/>
        </w:rPr>
        <w:t xml:space="preserve">On the morning of 28 August 2023, lawyer Claudia González was arrested, charged with the crime of abuse of authority. </w:t>
      </w:r>
      <w:r w:rsidR="009D1D40" w:rsidRPr="00700584">
        <w:rPr>
          <w:lang w:val="en-GB"/>
        </w:rPr>
        <w:t>The arrest took place following a search of h</w:t>
      </w:r>
      <w:r w:rsidR="00614483">
        <w:rPr>
          <w:lang w:val="en-GB"/>
        </w:rPr>
        <w:t>er</w:t>
      </w:r>
      <w:r w:rsidR="009D1D40" w:rsidRPr="00700584">
        <w:rPr>
          <w:lang w:val="en-GB"/>
        </w:rPr>
        <w:t xml:space="preserve"> home ordered by the Public Prosecutor's Office, as part of the alleged investigation proceedings against her. However, prior to her arrest, Claudia repeatedly went to the </w:t>
      </w:r>
      <w:r w:rsidR="00614483" w:rsidRPr="00614483">
        <w:rPr>
          <w:lang w:val="en-GB"/>
        </w:rPr>
        <w:t>prosecutor’s</w:t>
      </w:r>
      <w:r w:rsidR="009D1D40" w:rsidRPr="00700584">
        <w:rPr>
          <w:lang w:val="en-GB"/>
        </w:rPr>
        <w:t xml:space="preserve"> office to request information about possible proceedings against her, without result. It came to our attention that other former CICIG and FECI </w:t>
      </w:r>
      <w:r w:rsidR="00D1272F">
        <w:rPr>
          <w:lang w:val="en-GB"/>
        </w:rPr>
        <w:t>(</w:t>
      </w:r>
      <w:r w:rsidR="00D1272F" w:rsidRPr="00261037">
        <w:rPr>
          <w:lang w:val="en-GB"/>
        </w:rPr>
        <w:t>Special Prosecutor's Office against Impunity in Guatemala)</w:t>
      </w:r>
      <w:r w:rsidR="00D1272F">
        <w:rPr>
          <w:lang w:val="en-GB"/>
        </w:rPr>
        <w:t xml:space="preserve"> </w:t>
      </w:r>
      <w:r w:rsidR="009D1D40" w:rsidRPr="00700584">
        <w:rPr>
          <w:lang w:val="en-GB"/>
        </w:rPr>
        <w:t>workers faced arrest warrants on this date as well. Claudia’s</w:t>
      </w:r>
      <w:r w:rsidRPr="00700584">
        <w:rPr>
          <w:lang w:val="en-GB"/>
        </w:rPr>
        <w:t xml:space="preserve"> arrest warrant was signed by Jimi Rodolfo Bremer Ramírez</w:t>
      </w:r>
      <w:r w:rsidR="009D1D40" w:rsidRPr="00700584">
        <w:rPr>
          <w:rStyle w:val="Voetnootmarkering"/>
          <w:lang w:val="en-GB"/>
        </w:rPr>
        <w:footnoteReference w:id="3"/>
      </w:r>
      <w:r w:rsidRPr="00700584">
        <w:rPr>
          <w:lang w:val="en-GB"/>
        </w:rPr>
        <w:t xml:space="preserve">, tenth </w:t>
      </w:r>
      <w:proofErr w:type="spellStart"/>
      <w:r w:rsidRPr="00700584">
        <w:rPr>
          <w:lang w:val="en-GB"/>
        </w:rPr>
        <w:t>pluripersonal</w:t>
      </w:r>
      <w:proofErr w:type="spellEnd"/>
      <w:r w:rsidRPr="00700584">
        <w:rPr>
          <w:lang w:val="en-GB"/>
        </w:rPr>
        <w:t xml:space="preserve"> judge of first criminal instance</w:t>
      </w:r>
      <w:r w:rsidR="00614483">
        <w:rPr>
          <w:lang w:val="en-GB"/>
        </w:rPr>
        <w:t>.</w:t>
      </w:r>
      <w:r w:rsidRPr="00700584">
        <w:rPr>
          <w:lang w:val="en-GB"/>
        </w:rPr>
        <w:t xml:space="preserve"> </w:t>
      </w:r>
      <w:r w:rsidR="004E409A" w:rsidRPr="00700584">
        <w:rPr>
          <w:lang w:val="en-GB"/>
        </w:rPr>
        <w:t xml:space="preserve">Reportedly, Claudia is </w:t>
      </w:r>
      <w:r w:rsidR="004E409A" w:rsidRPr="00700584">
        <w:rPr>
          <w:lang w:val="en-GB"/>
        </w:rPr>
        <w:lastRenderedPageBreak/>
        <w:t xml:space="preserve">currently held in solitary confinement during her pre-trial detention. </w:t>
      </w:r>
      <w:r w:rsidR="009F0490" w:rsidRPr="00700584">
        <w:rPr>
          <w:lang w:val="en-GB"/>
        </w:rPr>
        <w:t>On 6 September the first hearing in her case will take plac</w:t>
      </w:r>
      <w:r w:rsidR="004E409A" w:rsidRPr="00700584">
        <w:rPr>
          <w:lang w:val="en-GB"/>
        </w:rPr>
        <w:t>e</w:t>
      </w:r>
      <w:r w:rsidR="004E409A" w:rsidRPr="00700584">
        <w:rPr>
          <w:lang w:val="en-US"/>
        </w:rPr>
        <w:t xml:space="preserve"> despite the requirement under Guatemalan law that it takes place within 24 hours of the detention. </w:t>
      </w:r>
      <w:r w:rsidR="004E409A" w:rsidRPr="00700584">
        <w:rPr>
          <w:lang w:val="en-GB"/>
        </w:rPr>
        <w:t xml:space="preserve"> </w:t>
      </w:r>
    </w:p>
    <w:p w14:paraId="58284AD3" w14:textId="3C26734C" w:rsidR="00951544" w:rsidRPr="006B073B" w:rsidRDefault="00951544" w:rsidP="006B073B">
      <w:pPr>
        <w:jc w:val="both"/>
        <w:rPr>
          <w:rFonts w:cstheme="minorHAnsi"/>
          <w:lang w:val="en-GB"/>
        </w:rPr>
      </w:pPr>
      <w:r w:rsidRPr="00261037">
        <w:rPr>
          <w:lang w:val="en-GB"/>
        </w:rPr>
        <w:t xml:space="preserve">According to </w:t>
      </w:r>
      <w:r>
        <w:rPr>
          <w:lang w:val="en-GB"/>
        </w:rPr>
        <w:t>Claudia Gonz</w:t>
      </w:r>
      <w:r w:rsidR="00700584">
        <w:rPr>
          <w:lang w:val="en-GB"/>
        </w:rPr>
        <w:t>á</w:t>
      </w:r>
      <w:r>
        <w:rPr>
          <w:lang w:val="en-GB"/>
        </w:rPr>
        <w:t>lez</w:t>
      </w:r>
      <w:r w:rsidRPr="00261037">
        <w:rPr>
          <w:lang w:val="en-GB"/>
        </w:rPr>
        <w:t xml:space="preserve">, this arrest is motivated solely by her work as </w:t>
      </w:r>
      <w:r>
        <w:rPr>
          <w:lang w:val="en-GB"/>
        </w:rPr>
        <w:t>defence lawyer</w:t>
      </w:r>
      <w:r w:rsidRPr="00261037">
        <w:rPr>
          <w:lang w:val="en-GB"/>
        </w:rPr>
        <w:t xml:space="preserve"> of Juan Francisco Sandoval, Virginia Laparra, Paola Escobar, Carlos </w:t>
      </w:r>
      <w:proofErr w:type="spellStart"/>
      <w:r w:rsidRPr="00261037">
        <w:rPr>
          <w:lang w:val="en-GB"/>
        </w:rPr>
        <w:t>Vides</w:t>
      </w:r>
      <w:proofErr w:type="spellEnd"/>
      <w:r w:rsidRPr="00261037">
        <w:rPr>
          <w:lang w:val="en-GB"/>
        </w:rPr>
        <w:t>, Eva Siomara Sosa and others, all of them former members of CICIG or FECI (.</w:t>
      </w:r>
      <w:r w:rsidR="009D1D40">
        <w:rPr>
          <w:lang w:val="en-GB"/>
        </w:rPr>
        <w:t xml:space="preserve"> </w:t>
      </w:r>
      <w:r w:rsidR="006B073B">
        <w:rPr>
          <w:lang w:val="en-GB"/>
        </w:rPr>
        <w:t>T</w:t>
      </w:r>
      <w:r w:rsidR="006B073B" w:rsidRPr="006B073B">
        <w:rPr>
          <w:lang w:val="en-GB"/>
        </w:rPr>
        <w:t xml:space="preserve">he criminal process against Claudia represents a clear attempt </w:t>
      </w:r>
      <w:r w:rsidR="006B073B">
        <w:rPr>
          <w:lang w:val="en-GB"/>
        </w:rPr>
        <w:t xml:space="preserve">of retaliation for </w:t>
      </w:r>
      <w:r w:rsidR="006B073B" w:rsidRPr="006B073B">
        <w:rPr>
          <w:lang w:val="en-GB"/>
        </w:rPr>
        <w:t>her work at CICIG and her</w:t>
      </w:r>
      <w:r w:rsidR="006B073B">
        <w:rPr>
          <w:lang w:val="en-GB"/>
        </w:rPr>
        <w:t xml:space="preserve"> </w:t>
      </w:r>
      <w:r w:rsidR="006B073B" w:rsidRPr="006B073B">
        <w:rPr>
          <w:lang w:val="en-GB"/>
        </w:rPr>
        <w:t xml:space="preserve">attempt to seek justice for those being unfairly </w:t>
      </w:r>
      <w:r w:rsidR="006B073B" w:rsidRPr="006B073B">
        <w:rPr>
          <w:rFonts w:cstheme="minorHAnsi"/>
          <w:lang w:val="en-GB"/>
        </w:rPr>
        <w:t xml:space="preserve">criminalized in her profession. </w:t>
      </w:r>
      <w:r w:rsidR="009D1D40" w:rsidRPr="006B073B">
        <w:rPr>
          <w:rFonts w:cstheme="minorHAnsi"/>
          <w:lang w:val="en-GB"/>
        </w:rPr>
        <w:t xml:space="preserve">Claudia’s arrest leaves her clients unprotected in their legal processes.  </w:t>
      </w:r>
    </w:p>
    <w:p w14:paraId="518D540B" w14:textId="77777777" w:rsidR="006B073B" w:rsidRPr="00230E45" w:rsidRDefault="006B073B" w:rsidP="00387085">
      <w:pPr>
        <w:jc w:val="both"/>
        <w:rPr>
          <w:rFonts w:cstheme="minorHAnsi"/>
          <w:lang w:val="en-US"/>
        </w:rPr>
      </w:pPr>
      <w:r w:rsidRPr="00230E45">
        <w:rPr>
          <w:rFonts w:cstheme="minorHAnsi"/>
          <w:lang w:val="en-US"/>
        </w:rPr>
        <w:t>Lawyers play a vital role in upholding the rule of law and the protection of human rights and their work is indispensable for public confidence in the administration of justice and to ensure access to justice for all.</w:t>
      </w:r>
    </w:p>
    <w:p w14:paraId="35DE04F6" w14:textId="1AF7BC5F" w:rsidR="006B073B" w:rsidRPr="00230E45" w:rsidRDefault="004E409A" w:rsidP="00387085">
      <w:pPr>
        <w:jc w:val="both"/>
        <w:rPr>
          <w:rFonts w:cstheme="minorHAnsi"/>
          <w:lang w:val="en-US"/>
        </w:rPr>
      </w:pPr>
      <w:r>
        <w:rPr>
          <w:rFonts w:cstheme="minorHAnsi"/>
          <w:lang w:val="en-US"/>
        </w:rPr>
        <w:t xml:space="preserve">The undersigned organizations </w:t>
      </w:r>
      <w:r w:rsidR="006B073B" w:rsidRPr="00230E45">
        <w:rPr>
          <w:rFonts w:cstheme="minorHAnsi"/>
          <w:lang w:val="en-US"/>
        </w:rPr>
        <w:t>would like to draw your attention to the United Nations Basic Principles on the Role of Lawyers, particularly Article 16, which states:</w:t>
      </w:r>
    </w:p>
    <w:p w14:paraId="5AB33D21" w14:textId="77777777" w:rsidR="004E409A" w:rsidRDefault="006B073B" w:rsidP="00700584">
      <w:pPr>
        <w:jc w:val="both"/>
        <w:rPr>
          <w:lang w:val="en-GB"/>
        </w:rPr>
      </w:pPr>
      <w:r w:rsidRPr="00230E45">
        <w:rPr>
          <w:rStyle w:val="Nadruk"/>
          <w:rFonts w:cstheme="minorHAnsi"/>
          <w:lang w:val="en-US"/>
        </w:rPr>
        <w:t> 16. Governments shall ensure that lawyers (a) are able to perform all of their professional functions without intimidation, hindrance, harassment or improper interference; (…) and (c) shall not suffer, or be threatened with, prosecution or administrative, economic or other sanctions for any action taken in accordance with recognized professional duties, standards and ethics.</w:t>
      </w:r>
      <w:r w:rsidR="004E409A" w:rsidRPr="004E409A">
        <w:rPr>
          <w:lang w:val="en-GB"/>
        </w:rPr>
        <w:t xml:space="preserve"> </w:t>
      </w:r>
    </w:p>
    <w:p w14:paraId="10012787" w14:textId="7FC5B4E6" w:rsidR="004E409A" w:rsidRPr="00261037" w:rsidRDefault="004E409A" w:rsidP="00700584">
      <w:pPr>
        <w:jc w:val="both"/>
        <w:rPr>
          <w:lang w:val="en-GB"/>
        </w:rPr>
      </w:pPr>
      <w:r w:rsidRPr="00261037">
        <w:rPr>
          <w:lang w:val="en-GB"/>
        </w:rPr>
        <w:t xml:space="preserve">The undersigned organisations express </w:t>
      </w:r>
      <w:r>
        <w:rPr>
          <w:lang w:val="en-GB"/>
        </w:rPr>
        <w:t>their</w:t>
      </w:r>
      <w:r w:rsidRPr="00261037">
        <w:rPr>
          <w:lang w:val="en-GB"/>
        </w:rPr>
        <w:t xml:space="preserve"> concern about the lack of judicial independence in the actions of the Public Prosecutor's Office and the magistrate in charge of the case against lawyer Claudia Gonzalez. In particular, we are concerned about the lack of </w:t>
      </w:r>
      <w:r w:rsidR="008D56CC">
        <w:rPr>
          <w:lang w:val="en-GB"/>
        </w:rPr>
        <w:t>grounds</w:t>
      </w:r>
      <w:r w:rsidRPr="00261037">
        <w:rPr>
          <w:lang w:val="en-GB"/>
        </w:rPr>
        <w:t xml:space="preserve"> to carry out the search of </w:t>
      </w:r>
      <w:r>
        <w:rPr>
          <w:lang w:val="en-GB"/>
        </w:rPr>
        <w:t>her</w:t>
      </w:r>
      <w:r w:rsidRPr="00261037">
        <w:rPr>
          <w:lang w:val="en-GB"/>
        </w:rPr>
        <w:t xml:space="preserve"> home</w:t>
      </w:r>
      <w:r>
        <w:rPr>
          <w:lang w:val="en-GB"/>
        </w:rPr>
        <w:t xml:space="preserve"> and </w:t>
      </w:r>
      <w:r w:rsidR="008D56CC">
        <w:rPr>
          <w:lang w:val="en-GB"/>
        </w:rPr>
        <w:t xml:space="preserve">for </w:t>
      </w:r>
      <w:r>
        <w:rPr>
          <w:lang w:val="en-GB"/>
        </w:rPr>
        <w:t>her detention</w:t>
      </w:r>
      <w:r w:rsidRPr="00261037">
        <w:rPr>
          <w:lang w:val="en-GB"/>
        </w:rPr>
        <w:t>.</w:t>
      </w:r>
    </w:p>
    <w:p w14:paraId="17560D62" w14:textId="77777777" w:rsidR="004E409A" w:rsidRDefault="004E409A" w:rsidP="00700584">
      <w:pPr>
        <w:jc w:val="both"/>
        <w:rPr>
          <w:lang w:val="en-GB"/>
        </w:rPr>
      </w:pPr>
      <w:r w:rsidRPr="00261037">
        <w:rPr>
          <w:lang w:val="en-GB"/>
        </w:rPr>
        <w:t>The undersigned organisations are concerned about the high risks faced by human rights lawyers in Guatemala. This deprivation of liberty, added to the previous threats and harassment derived from their work, results in a staggered sequence of incidents, generating a violation of their physical, emotional and psychological integrity.</w:t>
      </w:r>
    </w:p>
    <w:p w14:paraId="739D221D" w14:textId="77777777" w:rsidR="00951544" w:rsidRDefault="00951544" w:rsidP="00951544">
      <w:pPr>
        <w:jc w:val="both"/>
        <w:rPr>
          <w:b/>
          <w:bCs/>
          <w:lang w:val="en-GB"/>
        </w:rPr>
      </w:pPr>
      <w:r w:rsidRPr="00261037">
        <w:rPr>
          <w:b/>
          <w:bCs/>
          <w:lang w:val="en-GB"/>
        </w:rPr>
        <w:t xml:space="preserve">For the above reasons, the undersigned </w:t>
      </w:r>
      <w:r>
        <w:rPr>
          <w:b/>
          <w:bCs/>
          <w:lang w:val="en-GB"/>
        </w:rPr>
        <w:t>organisations</w:t>
      </w:r>
      <w:r w:rsidRPr="00261037">
        <w:rPr>
          <w:b/>
          <w:bCs/>
          <w:lang w:val="en-GB"/>
        </w:rPr>
        <w:t xml:space="preserve"> urge the Guatemalan authorities to:</w:t>
      </w:r>
    </w:p>
    <w:p w14:paraId="6E32BA9A" w14:textId="6B2330D8" w:rsidR="00951544" w:rsidRPr="00261037" w:rsidRDefault="00951544" w:rsidP="00951544">
      <w:pPr>
        <w:jc w:val="both"/>
        <w:rPr>
          <w:lang w:val="en-GB"/>
        </w:rPr>
      </w:pPr>
      <w:r w:rsidRPr="00261037">
        <w:rPr>
          <w:lang w:val="en-GB"/>
        </w:rPr>
        <w:t xml:space="preserve">1. Immediately </w:t>
      </w:r>
      <w:r w:rsidR="00940FAC">
        <w:rPr>
          <w:lang w:val="en-GB"/>
        </w:rPr>
        <w:t xml:space="preserve">and unconditionally </w:t>
      </w:r>
      <w:r w:rsidRPr="00261037">
        <w:rPr>
          <w:lang w:val="en-GB"/>
        </w:rPr>
        <w:t>release lawyer Claudia Gonz</w:t>
      </w:r>
      <w:r w:rsidR="00700584">
        <w:rPr>
          <w:lang w:val="en-GB"/>
        </w:rPr>
        <w:t>á</w:t>
      </w:r>
      <w:r w:rsidRPr="00261037">
        <w:rPr>
          <w:lang w:val="en-GB"/>
        </w:rPr>
        <w:t>lez.</w:t>
      </w:r>
    </w:p>
    <w:p w14:paraId="2B2DA0C1" w14:textId="6668EE68" w:rsidR="00951544" w:rsidRPr="00261037" w:rsidRDefault="00951544" w:rsidP="00951544">
      <w:pPr>
        <w:jc w:val="both"/>
        <w:rPr>
          <w:lang w:val="en-GB"/>
        </w:rPr>
      </w:pPr>
      <w:r w:rsidRPr="00261037">
        <w:rPr>
          <w:lang w:val="en-GB"/>
        </w:rPr>
        <w:t>2. Take all necessary measures to guarantee the rights to due process,</w:t>
      </w:r>
      <w:r w:rsidR="004E409A">
        <w:rPr>
          <w:lang w:val="en-GB"/>
        </w:rPr>
        <w:t xml:space="preserve"> legal</w:t>
      </w:r>
      <w:r w:rsidRPr="00261037">
        <w:rPr>
          <w:lang w:val="en-GB"/>
        </w:rPr>
        <w:t xml:space="preserve"> defence and access to justice </w:t>
      </w:r>
      <w:r w:rsidR="004E409A">
        <w:rPr>
          <w:lang w:val="en-GB"/>
        </w:rPr>
        <w:t xml:space="preserve">in the case </w:t>
      </w:r>
      <w:r w:rsidRPr="00261037">
        <w:rPr>
          <w:lang w:val="en-GB"/>
        </w:rPr>
        <w:t>of Claudia Gonz</w:t>
      </w:r>
      <w:r w:rsidR="00700584">
        <w:rPr>
          <w:lang w:val="en-GB"/>
        </w:rPr>
        <w:t>á</w:t>
      </w:r>
      <w:r w:rsidRPr="00261037">
        <w:rPr>
          <w:lang w:val="en-GB"/>
        </w:rPr>
        <w:t>lez.</w:t>
      </w:r>
    </w:p>
    <w:p w14:paraId="11657157" w14:textId="7FF5E130" w:rsidR="004E409A" w:rsidRPr="00387085" w:rsidRDefault="00951544" w:rsidP="00387085">
      <w:pPr>
        <w:shd w:val="clear" w:color="auto" w:fill="FFFFFF"/>
        <w:spacing w:before="100" w:beforeAutospacing="1" w:after="100" w:afterAutospacing="1" w:line="240" w:lineRule="auto"/>
        <w:rPr>
          <w:rFonts w:ascii="Livory-Regular" w:eastAsia="Times New Roman" w:hAnsi="Livory-Regular"/>
          <w:color w:val="222233"/>
          <w:lang w:val="en-US" w:eastAsia="nl-NL"/>
        </w:rPr>
      </w:pPr>
      <w:r w:rsidRPr="00261037">
        <w:rPr>
          <w:lang w:val="en-GB"/>
        </w:rPr>
        <w:t>3.</w:t>
      </w:r>
      <w:r w:rsidR="004E409A" w:rsidRPr="00387085">
        <w:rPr>
          <w:rFonts w:ascii="Livory-Regular" w:eastAsia="Times New Roman" w:hAnsi="Livory-Regular"/>
          <w:color w:val="222233"/>
          <w:lang w:val="en-US" w:eastAsia="nl-NL"/>
        </w:rPr>
        <w:t xml:space="preserve"> Guarantee that all lawyers in </w:t>
      </w:r>
      <w:r w:rsidR="004E409A">
        <w:rPr>
          <w:rFonts w:ascii="Livory-Regular" w:eastAsia="Times New Roman" w:hAnsi="Livory-Regular"/>
          <w:color w:val="222233"/>
          <w:lang w:val="en-US" w:eastAsia="nl-NL"/>
        </w:rPr>
        <w:t>Guatemala</w:t>
      </w:r>
      <w:r w:rsidR="004E409A" w:rsidRPr="00387085">
        <w:rPr>
          <w:rFonts w:ascii="Livory-Regular" w:eastAsia="Times New Roman" w:hAnsi="Livory-Regular"/>
          <w:color w:val="222233"/>
          <w:lang w:val="en-US" w:eastAsia="nl-NL"/>
        </w:rPr>
        <w:t xml:space="preserve"> are able to carry out their legitimate professional activities without fear of reprisals and free of all </w:t>
      </w:r>
      <w:r w:rsidR="00CD179F">
        <w:rPr>
          <w:rFonts w:ascii="Livory-Regular" w:eastAsia="Times New Roman" w:hAnsi="Livory-Regular"/>
          <w:color w:val="222233"/>
          <w:lang w:val="en-US" w:eastAsia="nl-NL"/>
        </w:rPr>
        <w:t xml:space="preserve">undue </w:t>
      </w:r>
      <w:r w:rsidR="004E409A" w:rsidRPr="00387085">
        <w:rPr>
          <w:rFonts w:ascii="Livory-Regular" w:eastAsia="Times New Roman" w:hAnsi="Livory-Regular"/>
          <w:color w:val="222233"/>
          <w:lang w:val="en-US" w:eastAsia="nl-NL"/>
        </w:rPr>
        <w:t>restrictions including judicial harassment arbitrary arrest, deprivation of liberty or other arbitrary sanctions.</w:t>
      </w:r>
    </w:p>
    <w:p w14:paraId="20E52674" w14:textId="77777777" w:rsidR="00951544" w:rsidRPr="00261037" w:rsidRDefault="00951544" w:rsidP="00951544">
      <w:pPr>
        <w:spacing w:after="120" w:line="240" w:lineRule="auto"/>
        <w:jc w:val="center"/>
        <w:rPr>
          <w:b/>
          <w:bCs/>
          <w:lang w:val="en-GB"/>
        </w:rPr>
      </w:pPr>
    </w:p>
    <w:p w14:paraId="4528AF5F" w14:textId="77777777" w:rsidR="007012AC" w:rsidRDefault="007012AC" w:rsidP="00951544">
      <w:pPr>
        <w:spacing w:after="120" w:line="240" w:lineRule="auto"/>
        <w:rPr>
          <w:b/>
          <w:bCs/>
          <w:u w:val="single"/>
          <w:lang w:val="en-GB"/>
        </w:rPr>
      </w:pPr>
    </w:p>
    <w:p w14:paraId="120105A3" w14:textId="642A4868" w:rsidR="00951544" w:rsidRPr="00261037" w:rsidRDefault="00951544" w:rsidP="00951544">
      <w:pPr>
        <w:spacing w:after="120" w:line="240" w:lineRule="auto"/>
        <w:rPr>
          <w:lang w:val="en-GB"/>
        </w:rPr>
      </w:pPr>
      <w:r w:rsidRPr="00261037">
        <w:rPr>
          <w:b/>
          <w:bCs/>
          <w:u w:val="single"/>
          <w:lang w:val="en-GB"/>
        </w:rPr>
        <w:lastRenderedPageBreak/>
        <w:t xml:space="preserve">The following organisations </w:t>
      </w:r>
      <w:r>
        <w:rPr>
          <w:b/>
          <w:bCs/>
          <w:u w:val="single"/>
          <w:lang w:val="en-GB"/>
        </w:rPr>
        <w:t>sign</w:t>
      </w:r>
      <w:r w:rsidRPr="00261037">
        <w:rPr>
          <w:b/>
          <w:bCs/>
          <w:u w:val="single"/>
          <w:lang w:val="en-GB"/>
        </w:rPr>
        <w:t xml:space="preserve"> this statement:</w:t>
      </w:r>
    </w:p>
    <w:tbl>
      <w:tblPr>
        <w:tblStyle w:val="Tabelraster"/>
        <w:tblW w:w="8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1276"/>
        <w:gridCol w:w="1276"/>
        <w:gridCol w:w="2971"/>
      </w:tblGrid>
      <w:tr w:rsidR="00B25E50" w:rsidRPr="007012AC" w14:paraId="5939B87F" w14:textId="77777777" w:rsidTr="00802DD8">
        <w:trPr>
          <w:trHeight w:val="1437"/>
        </w:trPr>
        <w:tc>
          <w:tcPr>
            <w:tcW w:w="2972" w:type="dxa"/>
          </w:tcPr>
          <w:p w14:paraId="273AE1EF" w14:textId="6B266A2A" w:rsidR="00B25E50" w:rsidRPr="00C645D3" w:rsidRDefault="00B25E50" w:rsidP="00C46CAD">
            <w:pPr>
              <w:spacing w:after="120"/>
              <w:jc w:val="both"/>
              <w:rPr>
                <w:lang w:val="en-GB"/>
              </w:rPr>
            </w:pPr>
            <w:r>
              <w:rPr>
                <w:noProof/>
              </w:rPr>
              <w:drawing>
                <wp:anchor distT="0" distB="0" distL="114300" distR="114300" simplePos="0" relativeHeight="251662336" behindDoc="1" locked="0" layoutInCell="1" allowOverlap="1" wp14:anchorId="07CD834A" wp14:editId="064C293E">
                  <wp:simplePos x="0" y="0"/>
                  <wp:positionH relativeFrom="margin">
                    <wp:posOffset>-65405</wp:posOffset>
                  </wp:positionH>
                  <wp:positionV relativeFrom="margin">
                    <wp:posOffset>227330</wp:posOffset>
                  </wp:positionV>
                  <wp:extent cx="1796415" cy="457200"/>
                  <wp:effectExtent l="0" t="0" r="0" b="0"/>
                  <wp:wrapSquare wrapText="bothSides"/>
                  <wp:docPr id="1" name="Imagen 1" descr="Interfaz de usuario gráfica, Texto,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Sitio web&#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6415" cy="457200"/>
                          </a:xfrm>
                          <a:prstGeom prst="rect">
                            <a:avLst/>
                          </a:prstGeom>
                        </pic:spPr>
                      </pic:pic>
                    </a:graphicData>
                  </a:graphic>
                  <wp14:sizeRelH relativeFrom="margin">
                    <wp14:pctWidth>0</wp14:pctWidth>
                  </wp14:sizeRelH>
                  <wp14:sizeRelV relativeFrom="margin">
                    <wp14:pctHeight>0</wp14:pctHeight>
                  </wp14:sizeRelV>
                </wp:anchor>
              </w:drawing>
            </w:r>
          </w:p>
        </w:tc>
        <w:tc>
          <w:tcPr>
            <w:tcW w:w="2552" w:type="dxa"/>
            <w:gridSpan w:val="2"/>
          </w:tcPr>
          <w:p w14:paraId="63E8F390" w14:textId="491B0E39" w:rsidR="00B25E50" w:rsidRDefault="00351099" w:rsidP="00C46CAD">
            <w:pPr>
              <w:spacing w:after="120"/>
              <w:jc w:val="both"/>
              <w:rPr>
                <w:lang w:val="en-GB"/>
              </w:rPr>
            </w:pPr>
            <w:r>
              <w:rPr>
                <w:noProof/>
                <w:lang w:val="en-GB"/>
              </w:rPr>
              <w:drawing>
                <wp:inline distT="0" distB="0" distL="0" distR="0" wp14:anchorId="2DFD888F" wp14:editId="73ABD704">
                  <wp:extent cx="1511300" cy="864177"/>
                  <wp:effectExtent l="0" t="0" r="0" b="0"/>
                  <wp:docPr id="100631702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8072" cy="879485"/>
                          </a:xfrm>
                          <a:prstGeom prst="rect">
                            <a:avLst/>
                          </a:prstGeom>
                          <a:noFill/>
                          <a:ln>
                            <a:noFill/>
                          </a:ln>
                        </pic:spPr>
                      </pic:pic>
                    </a:graphicData>
                  </a:graphic>
                </wp:inline>
              </w:drawing>
            </w:r>
          </w:p>
        </w:tc>
        <w:tc>
          <w:tcPr>
            <w:tcW w:w="2971" w:type="dxa"/>
          </w:tcPr>
          <w:p w14:paraId="135501D6" w14:textId="77B13270" w:rsidR="00B25E50" w:rsidRDefault="00B25E50" w:rsidP="00C46CAD">
            <w:pPr>
              <w:spacing w:after="120"/>
              <w:jc w:val="both"/>
              <w:rPr>
                <w:lang w:val="en-GB"/>
              </w:rPr>
            </w:pPr>
          </w:p>
          <w:p w14:paraId="18FA6678" w14:textId="3ACE31B0" w:rsidR="00B25E50" w:rsidRPr="00C645D3" w:rsidRDefault="00B25E50" w:rsidP="00C46CAD">
            <w:pPr>
              <w:spacing w:after="120"/>
              <w:jc w:val="both"/>
              <w:rPr>
                <w:lang w:val="en-GB"/>
              </w:rPr>
            </w:pPr>
            <w:r>
              <w:rPr>
                <w:noProof/>
                <w:lang w:val="en-GB"/>
              </w:rPr>
              <w:drawing>
                <wp:inline distT="0" distB="0" distL="0" distR="0" wp14:anchorId="40CD1F07" wp14:editId="441CA975">
                  <wp:extent cx="1770056" cy="424727"/>
                  <wp:effectExtent l="0" t="0" r="1905" b="0"/>
                  <wp:docPr id="1922113003"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113003" name="Imagen 4" descr="Imagen que contiene Texto&#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6277" cy="433418"/>
                          </a:xfrm>
                          <a:prstGeom prst="rect">
                            <a:avLst/>
                          </a:prstGeom>
                        </pic:spPr>
                      </pic:pic>
                    </a:graphicData>
                  </a:graphic>
                </wp:inline>
              </w:drawing>
            </w:r>
          </w:p>
        </w:tc>
      </w:tr>
      <w:tr w:rsidR="00B25E50" w:rsidRPr="00802DD8" w14:paraId="14AAE096" w14:textId="77777777" w:rsidTr="00802DD8">
        <w:tc>
          <w:tcPr>
            <w:tcW w:w="2972" w:type="dxa"/>
          </w:tcPr>
          <w:p w14:paraId="1667D51A" w14:textId="089BCDA0" w:rsidR="00B25E50" w:rsidRPr="00792CB8" w:rsidRDefault="00B25E50" w:rsidP="00C46CAD">
            <w:pPr>
              <w:spacing w:after="120"/>
              <w:jc w:val="center"/>
              <w:rPr>
                <w:b/>
                <w:bCs/>
              </w:rPr>
            </w:pPr>
            <w:r w:rsidRPr="00792CB8">
              <w:rPr>
                <w:b/>
                <w:bCs/>
              </w:rPr>
              <w:t>Lawyers Rights Watch Canada</w:t>
            </w:r>
          </w:p>
        </w:tc>
        <w:tc>
          <w:tcPr>
            <w:tcW w:w="2552" w:type="dxa"/>
            <w:gridSpan w:val="2"/>
          </w:tcPr>
          <w:p w14:paraId="3E009641" w14:textId="77777777" w:rsidR="00351099" w:rsidRDefault="00351099" w:rsidP="00351099">
            <w:pPr>
              <w:spacing w:after="120"/>
              <w:jc w:val="center"/>
              <w:rPr>
                <w:b/>
                <w:bCs/>
                <w:lang w:val="en-GB"/>
              </w:rPr>
            </w:pPr>
            <w:r w:rsidRPr="00A403F0">
              <w:rPr>
                <w:b/>
                <w:bCs/>
                <w:lang w:val="en-GB"/>
              </w:rPr>
              <w:t>International Bar Association’s Human Rights Institute (IBAHRI)</w:t>
            </w:r>
          </w:p>
          <w:p w14:paraId="4FA34EE8" w14:textId="77777777" w:rsidR="00B25E50" w:rsidRPr="008D56CC" w:rsidRDefault="00B25E50" w:rsidP="00C46CAD">
            <w:pPr>
              <w:spacing w:after="120"/>
              <w:jc w:val="center"/>
              <w:rPr>
                <w:b/>
                <w:bCs/>
                <w:lang w:val="en-GB"/>
              </w:rPr>
            </w:pPr>
          </w:p>
        </w:tc>
        <w:tc>
          <w:tcPr>
            <w:tcW w:w="2971" w:type="dxa"/>
          </w:tcPr>
          <w:p w14:paraId="1A25A996" w14:textId="77777777" w:rsidR="00B25E50" w:rsidRDefault="00B25E50" w:rsidP="00C46CAD">
            <w:pPr>
              <w:spacing w:after="120"/>
              <w:jc w:val="center"/>
              <w:rPr>
                <w:b/>
                <w:bCs/>
                <w:lang w:val="en-GB"/>
              </w:rPr>
            </w:pPr>
            <w:r w:rsidRPr="008D56CC">
              <w:rPr>
                <w:b/>
                <w:bCs/>
                <w:lang w:val="en-GB"/>
              </w:rPr>
              <w:t>The Law Society of E</w:t>
            </w:r>
            <w:r>
              <w:rPr>
                <w:b/>
                <w:bCs/>
                <w:lang w:val="en-GB"/>
              </w:rPr>
              <w:t>ngland and Wales</w:t>
            </w:r>
          </w:p>
          <w:p w14:paraId="28670EAE" w14:textId="7AD4C555" w:rsidR="00351099" w:rsidRPr="008D56CC" w:rsidRDefault="00351099" w:rsidP="00C46CAD">
            <w:pPr>
              <w:spacing w:after="120"/>
              <w:jc w:val="center"/>
              <w:rPr>
                <w:b/>
                <w:bCs/>
                <w:lang w:val="en-GB"/>
              </w:rPr>
            </w:pPr>
          </w:p>
        </w:tc>
      </w:tr>
      <w:tr w:rsidR="00B25E50" w14:paraId="0A7D55A9" w14:textId="77777777" w:rsidTr="00802DD8">
        <w:tc>
          <w:tcPr>
            <w:tcW w:w="2972" w:type="dxa"/>
          </w:tcPr>
          <w:p w14:paraId="7A7696E2" w14:textId="76F81616" w:rsidR="00B25E50" w:rsidRDefault="00351099" w:rsidP="00802DD8">
            <w:pPr>
              <w:spacing w:after="120"/>
              <w:jc w:val="center"/>
            </w:pPr>
            <w:r>
              <w:rPr>
                <w:noProof/>
                <w:lang w:val="en-GB"/>
              </w:rPr>
              <w:drawing>
                <wp:inline distT="0" distB="0" distL="0" distR="0" wp14:anchorId="267446AD" wp14:editId="006D142E">
                  <wp:extent cx="965200" cy="950738"/>
                  <wp:effectExtent l="0" t="0" r="6350" b="1905"/>
                  <wp:docPr id="1286200732" name="Imagen 11"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0732" name="Imagen 11" descr="Texto, Logotipo&#10;&#10;Descripción generada automá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2925" cy="958347"/>
                          </a:xfrm>
                          <a:prstGeom prst="rect">
                            <a:avLst/>
                          </a:prstGeom>
                        </pic:spPr>
                      </pic:pic>
                    </a:graphicData>
                  </a:graphic>
                </wp:inline>
              </w:drawing>
            </w:r>
          </w:p>
        </w:tc>
        <w:tc>
          <w:tcPr>
            <w:tcW w:w="2552" w:type="dxa"/>
            <w:gridSpan w:val="2"/>
          </w:tcPr>
          <w:p w14:paraId="5569A8E6" w14:textId="43A3D0B5" w:rsidR="00B25E50" w:rsidRDefault="001065AB" w:rsidP="00C46CAD">
            <w:pPr>
              <w:spacing w:after="120"/>
              <w:jc w:val="center"/>
              <w:rPr>
                <w:noProof/>
              </w:rPr>
            </w:pPr>
            <w:r>
              <w:rPr>
                <w:noProof/>
              </w:rPr>
              <w:drawing>
                <wp:inline distT="0" distB="0" distL="0" distR="0" wp14:anchorId="0F9B7A0D" wp14:editId="3D97B7A5">
                  <wp:extent cx="1168400" cy="730750"/>
                  <wp:effectExtent l="0" t="0" r="0" b="0"/>
                  <wp:docPr id="1871314098" name="Imagen 1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314098" name="Imagen 17" descr="Logotipo, nombre de la empresa&#10;&#10;Descripción generada automá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75459" cy="735165"/>
                          </a:xfrm>
                          <a:prstGeom prst="rect">
                            <a:avLst/>
                          </a:prstGeom>
                        </pic:spPr>
                      </pic:pic>
                    </a:graphicData>
                  </a:graphic>
                </wp:inline>
              </w:drawing>
            </w:r>
          </w:p>
        </w:tc>
        <w:tc>
          <w:tcPr>
            <w:tcW w:w="2971" w:type="dxa"/>
          </w:tcPr>
          <w:p w14:paraId="32874561" w14:textId="784A4744" w:rsidR="00B25E50" w:rsidRDefault="00B25E50" w:rsidP="00C46CAD">
            <w:pPr>
              <w:spacing w:after="120"/>
              <w:jc w:val="center"/>
            </w:pPr>
            <w:r>
              <w:rPr>
                <w:noProof/>
              </w:rPr>
              <w:drawing>
                <wp:inline distT="0" distB="0" distL="0" distR="0" wp14:anchorId="1BAA159F" wp14:editId="3F9E54DD">
                  <wp:extent cx="1640030" cy="863600"/>
                  <wp:effectExtent l="0" t="0" r="0" b="0"/>
                  <wp:docPr id="745255565"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255565" name="Imagen 7" descr="Texto&#10;&#10;Descripción generada automá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51928" cy="869865"/>
                          </a:xfrm>
                          <a:prstGeom prst="rect">
                            <a:avLst/>
                          </a:prstGeom>
                        </pic:spPr>
                      </pic:pic>
                    </a:graphicData>
                  </a:graphic>
                </wp:inline>
              </w:drawing>
            </w:r>
          </w:p>
        </w:tc>
      </w:tr>
      <w:tr w:rsidR="00B25E50" w:rsidRPr="007444D3" w14:paraId="0C264DBC" w14:textId="77777777" w:rsidTr="00802DD8">
        <w:tc>
          <w:tcPr>
            <w:tcW w:w="2972" w:type="dxa"/>
          </w:tcPr>
          <w:p w14:paraId="41E3EC8B" w14:textId="22E809C3" w:rsidR="00351099" w:rsidRPr="00A403F0" w:rsidRDefault="00351099" w:rsidP="00C46CAD">
            <w:pPr>
              <w:spacing w:after="120"/>
              <w:jc w:val="center"/>
              <w:rPr>
                <w:b/>
                <w:bCs/>
                <w:lang w:val="en-GB"/>
              </w:rPr>
            </w:pPr>
            <w:r w:rsidRPr="00A403F0">
              <w:rPr>
                <w:b/>
                <w:bCs/>
                <w:lang w:val="en-GB"/>
              </w:rPr>
              <w:t xml:space="preserve">Council of Bars and Law Societies of Europe </w:t>
            </w:r>
            <w:r>
              <w:rPr>
                <w:b/>
                <w:bCs/>
                <w:lang w:val="en-GB"/>
              </w:rPr>
              <w:t>(</w:t>
            </w:r>
            <w:r w:rsidRPr="00A403F0">
              <w:rPr>
                <w:b/>
                <w:bCs/>
                <w:lang w:val="en-GB"/>
              </w:rPr>
              <w:t>CCBE</w:t>
            </w:r>
            <w:r>
              <w:rPr>
                <w:b/>
                <w:bCs/>
                <w:lang w:val="en-GB"/>
              </w:rPr>
              <w:t>)</w:t>
            </w:r>
          </w:p>
        </w:tc>
        <w:tc>
          <w:tcPr>
            <w:tcW w:w="2552" w:type="dxa"/>
            <w:gridSpan w:val="2"/>
          </w:tcPr>
          <w:p w14:paraId="5E706053" w14:textId="77777777" w:rsidR="00802DD8" w:rsidRDefault="00EF404F" w:rsidP="00802DD8">
            <w:pPr>
              <w:spacing w:after="120"/>
              <w:jc w:val="center"/>
              <w:rPr>
                <w:b/>
                <w:bCs/>
                <w:lang w:val="en-GB"/>
              </w:rPr>
            </w:pPr>
            <w:r w:rsidRPr="00EF404F">
              <w:rPr>
                <w:b/>
                <w:bCs/>
                <w:lang w:val="en-GB"/>
              </w:rPr>
              <w:t>Institute for the Rule of Law of the International Association of Lawyers (UIA-IROL</w:t>
            </w:r>
            <w:r w:rsidR="00802DD8">
              <w:rPr>
                <w:b/>
                <w:bCs/>
                <w:lang w:val="en-GB"/>
              </w:rPr>
              <w:t>)</w:t>
            </w:r>
          </w:p>
          <w:p w14:paraId="6DB3624E" w14:textId="5A119769" w:rsidR="0083204F" w:rsidRPr="00A403F0" w:rsidRDefault="0083204F" w:rsidP="00802DD8">
            <w:pPr>
              <w:spacing w:after="120"/>
              <w:jc w:val="center"/>
              <w:rPr>
                <w:b/>
                <w:bCs/>
                <w:lang w:val="en-GB"/>
              </w:rPr>
            </w:pPr>
          </w:p>
        </w:tc>
        <w:tc>
          <w:tcPr>
            <w:tcW w:w="2971" w:type="dxa"/>
          </w:tcPr>
          <w:p w14:paraId="3141EF68" w14:textId="77777777" w:rsidR="00B25E50" w:rsidRDefault="00B25E50" w:rsidP="00C46CAD">
            <w:pPr>
              <w:spacing w:after="120"/>
              <w:jc w:val="center"/>
              <w:rPr>
                <w:b/>
                <w:bCs/>
              </w:rPr>
            </w:pPr>
            <w:r w:rsidRPr="007811E0">
              <w:rPr>
                <w:b/>
                <w:bCs/>
              </w:rPr>
              <w:t>Alianza de Mujeres y Mujeres Indígenas por el Acceso a la Justicia</w:t>
            </w:r>
          </w:p>
          <w:p w14:paraId="5FF66FA7" w14:textId="51817005" w:rsidR="00DC1D1D" w:rsidRPr="00792CB8" w:rsidRDefault="00DC1D1D" w:rsidP="00C46CAD">
            <w:pPr>
              <w:spacing w:after="120"/>
              <w:jc w:val="center"/>
              <w:rPr>
                <w:b/>
                <w:bCs/>
              </w:rPr>
            </w:pPr>
          </w:p>
        </w:tc>
      </w:tr>
      <w:tr w:rsidR="00B25E50" w:rsidRPr="007444D3" w14:paraId="6EC4EDAA" w14:textId="77777777" w:rsidTr="00802DD8">
        <w:tc>
          <w:tcPr>
            <w:tcW w:w="2972" w:type="dxa"/>
          </w:tcPr>
          <w:p w14:paraId="054BE973" w14:textId="73661FE4" w:rsidR="00B25E50" w:rsidRPr="007811E0" w:rsidRDefault="004432D0" w:rsidP="00C46CAD">
            <w:pPr>
              <w:spacing w:after="120"/>
              <w:jc w:val="center"/>
              <w:rPr>
                <w:b/>
                <w:bCs/>
              </w:rPr>
            </w:pPr>
            <w:r>
              <w:rPr>
                <w:b/>
                <w:bCs/>
                <w:noProof/>
                <w:lang w:val="en-GB"/>
              </w:rPr>
              <w:drawing>
                <wp:inline distT="0" distB="0" distL="0" distR="0" wp14:anchorId="2FE25562" wp14:editId="18F25C35">
                  <wp:extent cx="1734955" cy="711200"/>
                  <wp:effectExtent l="0" t="0" r="0" b="0"/>
                  <wp:docPr id="2020988955" name="Imagen 9"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988955" name="Imagen 9" descr="Logotipo&#10;&#10;Descripción generada automáticamente con confianza media"/>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7735" cy="716439"/>
                          </a:xfrm>
                          <a:prstGeom prst="rect">
                            <a:avLst/>
                          </a:prstGeom>
                        </pic:spPr>
                      </pic:pic>
                    </a:graphicData>
                  </a:graphic>
                </wp:inline>
              </w:drawing>
            </w:r>
          </w:p>
        </w:tc>
        <w:tc>
          <w:tcPr>
            <w:tcW w:w="2552" w:type="dxa"/>
            <w:gridSpan w:val="2"/>
          </w:tcPr>
          <w:p w14:paraId="49D07FE2" w14:textId="3A947FD3" w:rsidR="00B25E50" w:rsidRPr="00792CB8" w:rsidRDefault="004432D0" w:rsidP="00C46CAD">
            <w:pPr>
              <w:spacing w:after="120"/>
              <w:jc w:val="center"/>
              <w:rPr>
                <w:b/>
                <w:bCs/>
              </w:rPr>
            </w:pPr>
            <w:r>
              <w:rPr>
                <w:b/>
                <w:bCs/>
                <w:noProof/>
              </w:rPr>
              <w:drawing>
                <wp:inline distT="0" distB="0" distL="0" distR="0" wp14:anchorId="6DF8A528" wp14:editId="6133AA7C">
                  <wp:extent cx="996950" cy="828373"/>
                  <wp:effectExtent l="0" t="0" r="0" b="0"/>
                  <wp:docPr id="1236361434" name="Imagen 10"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361434" name="Imagen 10" descr="Logotipo, nombre de la empresa&#10;&#10;Descripción generada automáticament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98945" cy="830031"/>
                          </a:xfrm>
                          <a:prstGeom prst="rect">
                            <a:avLst/>
                          </a:prstGeom>
                        </pic:spPr>
                      </pic:pic>
                    </a:graphicData>
                  </a:graphic>
                </wp:inline>
              </w:drawing>
            </w:r>
          </w:p>
        </w:tc>
        <w:tc>
          <w:tcPr>
            <w:tcW w:w="2971" w:type="dxa"/>
          </w:tcPr>
          <w:p w14:paraId="4C4784F8" w14:textId="658C7D74" w:rsidR="00B25E50" w:rsidRPr="00792CB8" w:rsidRDefault="00DC1D1D" w:rsidP="00C46CAD">
            <w:pPr>
              <w:spacing w:after="120"/>
              <w:jc w:val="center"/>
              <w:rPr>
                <w:b/>
                <w:bCs/>
              </w:rPr>
            </w:pPr>
            <w:r>
              <w:rPr>
                <w:b/>
                <w:bCs/>
                <w:noProof/>
                <w:lang w:val="de-DE"/>
              </w:rPr>
              <w:drawing>
                <wp:inline distT="0" distB="0" distL="0" distR="0" wp14:anchorId="59B5BB02" wp14:editId="2BD41CD6">
                  <wp:extent cx="1483360" cy="772160"/>
                  <wp:effectExtent l="0" t="0" r="0" b="8890"/>
                  <wp:docPr id="820807215" name="Imagen 14" descr="Dibujo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807215" name="Imagen 14" descr="Dibujo en blanco y negro&#10;&#10;Descripción generada automáticamente con confianza baja"/>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83360" cy="772160"/>
                          </a:xfrm>
                          <a:prstGeom prst="rect">
                            <a:avLst/>
                          </a:prstGeom>
                        </pic:spPr>
                      </pic:pic>
                    </a:graphicData>
                  </a:graphic>
                </wp:inline>
              </w:drawing>
            </w:r>
          </w:p>
        </w:tc>
      </w:tr>
      <w:tr w:rsidR="00DC1D1D" w:rsidRPr="00802DD8" w14:paraId="2AB895B0" w14:textId="77777777" w:rsidTr="00802DD8">
        <w:tc>
          <w:tcPr>
            <w:tcW w:w="2972" w:type="dxa"/>
          </w:tcPr>
          <w:p w14:paraId="79A5741B" w14:textId="603D8AB1" w:rsidR="00DC1D1D" w:rsidRDefault="00DC1D1D" w:rsidP="00DC1D1D">
            <w:pPr>
              <w:spacing w:after="120"/>
              <w:jc w:val="center"/>
              <w:rPr>
                <w:b/>
                <w:bCs/>
              </w:rPr>
            </w:pPr>
            <w:r w:rsidRPr="00B25E50">
              <w:rPr>
                <w:b/>
                <w:bCs/>
              </w:rPr>
              <w:t>Asociación de Abogados y Notarios Mayas de Guatemala -NIM AJPU-</w:t>
            </w:r>
          </w:p>
        </w:tc>
        <w:tc>
          <w:tcPr>
            <w:tcW w:w="2552" w:type="dxa"/>
            <w:gridSpan w:val="2"/>
          </w:tcPr>
          <w:p w14:paraId="313A5E34" w14:textId="77777777" w:rsidR="00DC1D1D" w:rsidRDefault="00DC1D1D" w:rsidP="00DC1D1D">
            <w:pPr>
              <w:spacing w:after="120"/>
              <w:jc w:val="center"/>
              <w:rPr>
                <w:b/>
                <w:bCs/>
              </w:rPr>
            </w:pPr>
            <w:r w:rsidRPr="004432D0">
              <w:rPr>
                <w:b/>
                <w:bCs/>
              </w:rPr>
              <w:t>Plataforma Internacional contra la Impunidad</w:t>
            </w:r>
          </w:p>
          <w:p w14:paraId="0E513B26" w14:textId="11499FF0" w:rsidR="00802DD8" w:rsidRPr="00792CB8" w:rsidRDefault="00802DD8" w:rsidP="00802DD8">
            <w:pPr>
              <w:spacing w:after="120"/>
              <w:rPr>
                <w:b/>
                <w:bCs/>
              </w:rPr>
            </w:pPr>
          </w:p>
        </w:tc>
        <w:tc>
          <w:tcPr>
            <w:tcW w:w="2971" w:type="dxa"/>
          </w:tcPr>
          <w:p w14:paraId="5B641CFA" w14:textId="447AD978" w:rsidR="00DC1D1D" w:rsidRPr="00DC1D1D" w:rsidRDefault="00DC1D1D" w:rsidP="00DC1D1D">
            <w:pPr>
              <w:spacing w:after="120"/>
              <w:jc w:val="center"/>
              <w:rPr>
                <w:b/>
                <w:bCs/>
                <w:lang w:val="en-GB"/>
              </w:rPr>
            </w:pPr>
            <w:r w:rsidRPr="00DC1D1D">
              <w:rPr>
                <w:b/>
                <w:bCs/>
                <w:lang w:val="de-DE"/>
              </w:rPr>
              <w:t>American Friends Service Committee – LAC</w:t>
            </w:r>
          </w:p>
        </w:tc>
      </w:tr>
      <w:tr w:rsidR="00DC1D1D" w:rsidRPr="007444D3" w14:paraId="7EFCC436" w14:textId="77777777" w:rsidTr="00802DD8">
        <w:tc>
          <w:tcPr>
            <w:tcW w:w="2972" w:type="dxa"/>
          </w:tcPr>
          <w:p w14:paraId="460756A0" w14:textId="5A26187F" w:rsidR="00DC1D1D" w:rsidRDefault="00DC1D1D" w:rsidP="00DC1D1D">
            <w:pPr>
              <w:spacing w:after="120"/>
              <w:jc w:val="center"/>
              <w:rPr>
                <w:b/>
                <w:bCs/>
              </w:rPr>
            </w:pPr>
            <w:r>
              <w:rPr>
                <w:b/>
                <w:bCs/>
                <w:noProof/>
              </w:rPr>
              <w:drawing>
                <wp:inline distT="0" distB="0" distL="0" distR="0" wp14:anchorId="02869E2D" wp14:editId="12A1C56A">
                  <wp:extent cx="1797286" cy="419100"/>
                  <wp:effectExtent l="0" t="0" r="0" b="0"/>
                  <wp:docPr id="1263118303" name="Imagen 5"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118303" name="Imagen 5" descr="Texto&#10;&#10;Descripción generada automáticamente con confianza media"/>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23222" cy="425148"/>
                          </a:xfrm>
                          <a:prstGeom prst="rect">
                            <a:avLst/>
                          </a:prstGeom>
                        </pic:spPr>
                      </pic:pic>
                    </a:graphicData>
                  </a:graphic>
                </wp:inline>
              </w:drawing>
            </w:r>
          </w:p>
        </w:tc>
        <w:tc>
          <w:tcPr>
            <w:tcW w:w="2552" w:type="dxa"/>
            <w:gridSpan w:val="2"/>
          </w:tcPr>
          <w:p w14:paraId="66C183D6" w14:textId="0E83E90F" w:rsidR="00DC1D1D" w:rsidRDefault="00D067BC" w:rsidP="00DC1D1D">
            <w:pPr>
              <w:spacing w:after="120"/>
              <w:jc w:val="center"/>
              <w:rPr>
                <w:b/>
                <w:bCs/>
                <w:noProof/>
              </w:rPr>
            </w:pPr>
            <w:r>
              <w:rPr>
                <w:b/>
                <w:bCs/>
                <w:noProof/>
              </w:rPr>
              <w:drawing>
                <wp:inline distT="0" distB="0" distL="0" distR="0" wp14:anchorId="7590AEA0" wp14:editId="3B4604E2">
                  <wp:extent cx="1483360" cy="624840"/>
                  <wp:effectExtent l="0" t="0" r="2540" b="3810"/>
                  <wp:docPr id="22169832" name="Imagen 2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69832" name="Imagen 22" descr="Logotipo, nombre de la empresa&#10;&#10;Descripción generada automáticament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83360" cy="624840"/>
                          </a:xfrm>
                          <a:prstGeom prst="rect">
                            <a:avLst/>
                          </a:prstGeom>
                        </pic:spPr>
                      </pic:pic>
                    </a:graphicData>
                  </a:graphic>
                </wp:inline>
              </w:drawing>
            </w:r>
          </w:p>
        </w:tc>
        <w:tc>
          <w:tcPr>
            <w:tcW w:w="2971" w:type="dxa"/>
          </w:tcPr>
          <w:p w14:paraId="229310EB" w14:textId="5D56D1F5" w:rsidR="00DC1D1D" w:rsidRPr="00792CB8" w:rsidRDefault="00DC1D1D" w:rsidP="00DC1D1D">
            <w:pPr>
              <w:spacing w:after="120"/>
              <w:jc w:val="center"/>
              <w:rPr>
                <w:b/>
                <w:bCs/>
              </w:rPr>
            </w:pPr>
            <w:r>
              <w:rPr>
                <w:b/>
                <w:bCs/>
                <w:noProof/>
              </w:rPr>
              <w:drawing>
                <wp:inline distT="0" distB="0" distL="0" distR="0" wp14:anchorId="68A7A83E" wp14:editId="694C222B">
                  <wp:extent cx="1674433" cy="558800"/>
                  <wp:effectExtent l="0" t="0" r="2540" b="0"/>
                  <wp:docPr id="150951828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518283" name="Imagen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94974" cy="565655"/>
                          </a:xfrm>
                          <a:prstGeom prst="rect">
                            <a:avLst/>
                          </a:prstGeom>
                        </pic:spPr>
                      </pic:pic>
                    </a:graphicData>
                  </a:graphic>
                </wp:inline>
              </w:drawing>
            </w:r>
          </w:p>
        </w:tc>
      </w:tr>
      <w:tr w:rsidR="00DC1D1D" w:rsidRPr="00802DD8" w14:paraId="7C454767" w14:textId="77777777" w:rsidTr="00802DD8">
        <w:tc>
          <w:tcPr>
            <w:tcW w:w="2972" w:type="dxa"/>
          </w:tcPr>
          <w:p w14:paraId="0C37730F" w14:textId="20848F2B" w:rsidR="00DC1D1D" w:rsidRPr="007811E0" w:rsidRDefault="00DC1D1D" w:rsidP="00DC1D1D">
            <w:pPr>
              <w:spacing w:after="120"/>
              <w:jc w:val="center"/>
              <w:rPr>
                <w:b/>
                <w:bCs/>
              </w:rPr>
            </w:pPr>
            <w:r w:rsidRPr="007811E0">
              <w:rPr>
                <w:b/>
                <w:bCs/>
              </w:rPr>
              <w:t>Sector Interreligioso Centinelas por la Dignificación del Estado</w:t>
            </w:r>
          </w:p>
        </w:tc>
        <w:tc>
          <w:tcPr>
            <w:tcW w:w="2552" w:type="dxa"/>
            <w:gridSpan w:val="2"/>
          </w:tcPr>
          <w:p w14:paraId="6FD1EAB8" w14:textId="63428F40" w:rsidR="00DC1D1D" w:rsidRPr="00351099" w:rsidRDefault="00242096" w:rsidP="00DC1D1D">
            <w:pPr>
              <w:spacing w:after="120"/>
              <w:jc w:val="center"/>
              <w:rPr>
                <w:b/>
                <w:bCs/>
              </w:rPr>
            </w:pPr>
            <w:r>
              <w:rPr>
                <w:b/>
                <w:bCs/>
              </w:rPr>
              <w:t>Zehar-Errefuxiatuekin</w:t>
            </w:r>
          </w:p>
        </w:tc>
        <w:tc>
          <w:tcPr>
            <w:tcW w:w="2971" w:type="dxa"/>
          </w:tcPr>
          <w:p w14:paraId="4645BBDF" w14:textId="28EB8ECC" w:rsidR="00DC1D1D" w:rsidRPr="007811E0" w:rsidRDefault="00DC1D1D" w:rsidP="00DC1D1D">
            <w:pPr>
              <w:spacing w:after="120"/>
              <w:jc w:val="center"/>
              <w:rPr>
                <w:b/>
                <w:bCs/>
                <w:lang w:val="en-GB"/>
              </w:rPr>
            </w:pPr>
            <w:r w:rsidRPr="007811E0">
              <w:rPr>
                <w:b/>
                <w:bCs/>
                <w:lang w:val="en-GB"/>
              </w:rPr>
              <w:t>Latin America Working Group (L</w:t>
            </w:r>
            <w:r>
              <w:rPr>
                <w:b/>
                <w:bCs/>
                <w:lang w:val="en-GB"/>
              </w:rPr>
              <w:t>AWG)</w:t>
            </w:r>
          </w:p>
        </w:tc>
      </w:tr>
      <w:tr w:rsidR="00802DD8" w:rsidRPr="00802DD8" w14:paraId="63527EA3" w14:textId="77777777" w:rsidTr="00802DD8">
        <w:tc>
          <w:tcPr>
            <w:tcW w:w="4248" w:type="dxa"/>
            <w:gridSpan w:val="2"/>
          </w:tcPr>
          <w:p w14:paraId="241B8926" w14:textId="6F9F12F6" w:rsidR="00802DD8" w:rsidRPr="007811E0" w:rsidRDefault="00802DD8" w:rsidP="00802DD8">
            <w:pPr>
              <w:spacing w:after="120"/>
              <w:jc w:val="center"/>
              <w:rPr>
                <w:b/>
                <w:bCs/>
                <w:lang w:val="en-GB"/>
              </w:rPr>
            </w:pPr>
            <w:r>
              <w:rPr>
                <w:b/>
                <w:bCs/>
                <w:noProof/>
                <w14:ligatures w14:val="standardContextual"/>
              </w:rPr>
              <w:drawing>
                <wp:inline distT="0" distB="0" distL="0" distR="0" wp14:anchorId="44A75D61" wp14:editId="63B62F5F">
                  <wp:extent cx="1748790" cy="582295"/>
                  <wp:effectExtent l="0" t="0" r="3810" b="8255"/>
                  <wp:docPr id="369532935" name="Imagen 36953293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142545" name="Imagen 1" descr="Imagen que contiene Texto&#10;&#10;Descripción generada automáticament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48790" cy="582295"/>
                          </a:xfrm>
                          <a:prstGeom prst="rect">
                            <a:avLst/>
                          </a:prstGeom>
                        </pic:spPr>
                      </pic:pic>
                    </a:graphicData>
                  </a:graphic>
                </wp:inline>
              </w:drawing>
            </w:r>
          </w:p>
        </w:tc>
        <w:tc>
          <w:tcPr>
            <w:tcW w:w="4247" w:type="dxa"/>
            <w:gridSpan w:val="2"/>
          </w:tcPr>
          <w:p w14:paraId="14D8FC44" w14:textId="5F44473F" w:rsidR="00802DD8" w:rsidRPr="007811E0" w:rsidRDefault="00802DD8" w:rsidP="00802DD8">
            <w:pPr>
              <w:spacing w:after="120"/>
              <w:jc w:val="center"/>
              <w:rPr>
                <w:b/>
                <w:bCs/>
                <w:lang w:val="en-GB"/>
              </w:rPr>
            </w:pPr>
            <w:r>
              <w:rPr>
                <w:b/>
                <w:bCs/>
                <w:noProof/>
                <w:lang w:val="en-GB"/>
                <w14:ligatures w14:val="standardContextual"/>
              </w:rPr>
              <w:drawing>
                <wp:inline distT="0" distB="0" distL="0" distR="0" wp14:anchorId="596E1FC4" wp14:editId="0916751E">
                  <wp:extent cx="1657350" cy="679222"/>
                  <wp:effectExtent l="0" t="0" r="0" b="0"/>
                  <wp:docPr id="790955453" name="Imagen 2" descr="Un conjunto de letras negras en un fondo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955453" name="Imagen 2" descr="Un conjunto de letras negras en un fondo negro&#10;&#10;Descripción generada automáticamente con confianza baja"/>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77307" cy="687401"/>
                          </a:xfrm>
                          <a:prstGeom prst="rect">
                            <a:avLst/>
                          </a:prstGeom>
                        </pic:spPr>
                      </pic:pic>
                    </a:graphicData>
                  </a:graphic>
                </wp:inline>
              </w:drawing>
            </w:r>
          </w:p>
        </w:tc>
      </w:tr>
      <w:tr w:rsidR="00802DD8" w:rsidRPr="00802DD8" w14:paraId="0964A014" w14:textId="77777777" w:rsidTr="00802DD8">
        <w:tc>
          <w:tcPr>
            <w:tcW w:w="4248" w:type="dxa"/>
            <w:gridSpan w:val="2"/>
          </w:tcPr>
          <w:p w14:paraId="74959DA6" w14:textId="63EF5B43" w:rsidR="00802DD8" w:rsidRPr="007811E0" w:rsidRDefault="00802DD8" w:rsidP="00802DD8">
            <w:pPr>
              <w:spacing w:after="120"/>
              <w:jc w:val="center"/>
              <w:rPr>
                <w:b/>
                <w:bCs/>
                <w:lang w:val="en-GB"/>
              </w:rPr>
            </w:pPr>
            <w:r>
              <w:rPr>
                <w:b/>
                <w:bCs/>
                <w:lang w:val="en-GB"/>
              </w:rPr>
              <w:t>Frontline Defenders</w:t>
            </w:r>
          </w:p>
        </w:tc>
        <w:tc>
          <w:tcPr>
            <w:tcW w:w="4247" w:type="dxa"/>
            <w:gridSpan w:val="2"/>
          </w:tcPr>
          <w:p w14:paraId="1B28DAF5" w14:textId="708CF37A" w:rsidR="00802DD8" w:rsidRPr="00802DD8" w:rsidRDefault="00802DD8" w:rsidP="00802DD8">
            <w:pPr>
              <w:spacing w:after="120"/>
              <w:jc w:val="center"/>
              <w:rPr>
                <w:b/>
                <w:bCs/>
              </w:rPr>
            </w:pPr>
            <w:r w:rsidRPr="009951CD">
              <w:rPr>
                <w:b/>
                <w:bCs/>
              </w:rPr>
              <w:t>Red de Justicia en Movimiento para Migrantes</w:t>
            </w:r>
          </w:p>
        </w:tc>
      </w:tr>
      <w:tr w:rsidR="00802DD8" w:rsidRPr="007811E0" w14:paraId="00D95B88" w14:textId="77777777" w:rsidTr="00802DD8">
        <w:tc>
          <w:tcPr>
            <w:tcW w:w="2972" w:type="dxa"/>
          </w:tcPr>
          <w:p w14:paraId="0876F557" w14:textId="0811A3D5" w:rsidR="00802DD8" w:rsidRPr="007811E0" w:rsidRDefault="00802DD8" w:rsidP="00802DD8">
            <w:pPr>
              <w:spacing w:after="120"/>
              <w:jc w:val="center"/>
              <w:rPr>
                <w:b/>
                <w:bCs/>
              </w:rPr>
            </w:pPr>
            <w:r>
              <w:rPr>
                <w:b/>
                <w:bCs/>
                <w:noProof/>
                <w:lang w:val="de-DE"/>
              </w:rPr>
              <w:lastRenderedPageBreak/>
              <w:drawing>
                <wp:inline distT="0" distB="0" distL="0" distR="0" wp14:anchorId="27C6D1F6" wp14:editId="11718AF5">
                  <wp:extent cx="1483360" cy="1263015"/>
                  <wp:effectExtent l="0" t="0" r="2540" b="0"/>
                  <wp:docPr id="444289990" name="Imagen 16" descr="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289990" name="Imagen 16" descr="Dibujo con letras&#10;&#10;Descripción generada automáticamente con confianza media"/>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83360" cy="1263015"/>
                          </a:xfrm>
                          <a:prstGeom prst="rect">
                            <a:avLst/>
                          </a:prstGeom>
                        </pic:spPr>
                      </pic:pic>
                    </a:graphicData>
                  </a:graphic>
                </wp:inline>
              </w:drawing>
            </w:r>
          </w:p>
        </w:tc>
        <w:tc>
          <w:tcPr>
            <w:tcW w:w="2552" w:type="dxa"/>
            <w:gridSpan w:val="2"/>
          </w:tcPr>
          <w:p w14:paraId="56AEB251" w14:textId="3FA30251" w:rsidR="00802DD8" w:rsidRPr="00B25E50" w:rsidRDefault="00802DD8" w:rsidP="00802DD8">
            <w:pPr>
              <w:spacing w:after="120"/>
              <w:jc w:val="center"/>
              <w:rPr>
                <w:b/>
                <w:bCs/>
                <w:lang w:val="de-DE"/>
              </w:rPr>
            </w:pPr>
            <w:r>
              <w:rPr>
                <w:b/>
                <w:bCs/>
                <w:noProof/>
                <w:lang w:val="de-DE"/>
              </w:rPr>
              <w:drawing>
                <wp:inline distT="0" distB="0" distL="0" distR="0" wp14:anchorId="6B9CC5B9" wp14:editId="610DF130">
                  <wp:extent cx="1483360" cy="942975"/>
                  <wp:effectExtent l="0" t="0" r="2540" b="9525"/>
                  <wp:docPr id="1817815056" name="Imagen 1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815056" name="Imagen 18" descr="Logotipo, nombre de la empresa&#10;&#10;Descripción generada automáticament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83360" cy="942975"/>
                          </a:xfrm>
                          <a:prstGeom prst="rect">
                            <a:avLst/>
                          </a:prstGeom>
                        </pic:spPr>
                      </pic:pic>
                    </a:graphicData>
                  </a:graphic>
                </wp:inline>
              </w:drawing>
            </w:r>
          </w:p>
        </w:tc>
        <w:tc>
          <w:tcPr>
            <w:tcW w:w="2971" w:type="dxa"/>
          </w:tcPr>
          <w:p w14:paraId="06FBB19C" w14:textId="2F883D76" w:rsidR="00802DD8" w:rsidRPr="007811E0" w:rsidRDefault="00802DD8" w:rsidP="00802DD8">
            <w:pPr>
              <w:spacing w:after="120"/>
              <w:jc w:val="center"/>
              <w:rPr>
                <w:b/>
                <w:bCs/>
                <w:lang w:val="en-GB"/>
              </w:rPr>
            </w:pPr>
            <w:r>
              <w:rPr>
                <w:b/>
                <w:bCs/>
                <w:noProof/>
                <w:lang w:val="de-DE"/>
              </w:rPr>
              <w:drawing>
                <wp:inline distT="0" distB="0" distL="0" distR="0" wp14:anchorId="18AAAA84" wp14:editId="665C4AD7">
                  <wp:extent cx="1483360" cy="1271270"/>
                  <wp:effectExtent l="0" t="0" r="0" b="0"/>
                  <wp:docPr id="2139130348" name="Imagen 15" descr="Imagen que contiene papalote, vuelo, colorido, verd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130348" name="Imagen 15" descr="Imagen que contiene papalote, vuelo, colorido, verde&#10;&#10;Descripción generada automáticament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83360" cy="1271270"/>
                          </a:xfrm>
                          <a:prstGeom prst="rect">
                            <a:avLst/>
                          </a:prstGeom>
                        </pic:spPr>
                      </pic:pic>
                    </a:graphicData>
                  </a:graphic>
                </wp:inline>
              </w:drawing>
            </w:r>
          </w:p>
        </w:tc>
      </w:tr>
      <w:tr w:rsidR="00802DD8" w:rsidRPr="00DC1D1D" w14:paraId="46C276FB" w14:textId="77777777" w:rsidTr="00802DD8">
        <w:tc>
          <w:tcPr>
            <w:tcW w:w="2972" w:type="dxa"/>
          </w:tcPr>
          <w:p w14:paraId="5910F083" w14:textId="59C202C0" w:rsidR="00802DD8" w:rsidRPr="007811E0" w:rsidRDefault="00802DD8" w:rsidP="00802DD8">
            <w:pPr>
              <w:spacing w:after="120"/>
              <w:jc w:val="center"/>
              <w:rPr>
                <w:b/>
                <w:bCs/>
              </w:rPr>
            </w:pPr>
            <w:r w:rsidRPr="00DC1D1D">
              <w:rPr>
                <w:b/>
                <w:bCs/>
                <w:noProof/>
              </w:rPr>
              <w:t>Iniciativas de Cooperación Internacional para el Desarrollo (ICID)</w:t>
            </w:r>
          </w:p>
        </w:tc>
        <w:tc>
          <w:tcPr>
            <w:tcW w:w="2552" w:type="dxa"/>
            <w:gridSpan w:val="2"/>
          </w:tcPr>
          <w:p w14:paraId="5731418F" w14:textId="0345565A" w:rsidR="00802DD8" w:rsidRPr="00DC1D1D" w:rsidRDefault="00802DD8" w:rsidP="00802DD8">
            <w:pPr>
              <w:spacing w:after="120"/>
              <w:jc w:val="center"/>
              <w:rPr>
                <w:b/>
                <w:bCs/>
                <w:noProof/>
              </w:rPr>
            </w:pPr>
            <w:r>
              <w:rPr>
                <w:b/>
                <w:bCs/>
                <w:noProof/>
              </w:rPr>
              <w:t>Latinas en poder</w:t>
            </w:r>
          </w:p>
        </w:tc>
        <w:tc>
          <w:tcPr>
            <w:tcW w:w="2971" w:type="dxa"/>
          </w:tcPr>
          <w:p w14:paraId="79E7A56E" w14:textId="3E452539" w:rsidR="00802DD8" w:rsidRPr="00DC1D1D" w:rsidRDefault="00802DD8" w:rsidP="00802DD8">
            <w:pPr>
              <w:spacing w:after="120"/>
              <w:jc w:val="center"/>
              <w:rPr>
                <w:b/>
                <w:bCs/>
              </w:rPr>
            </w:pPr>
            <w:r w:rsidRPr="00DC1D1D">
              <w:rPr>
                <w:b/>
                <w:bCs/>
                <w:noProof/>
              </w:rPr>
              <w:t>Instituto de Enseñanza para e</w:t>
            </w:r>
            <w:r>
              <w:rPr>
                <w:b/>
                <w:bCs/>
                <w:noProof/>
              </w:rPr>
              <w:t>l Desarrollo Sostenible (IEPADES)</w:t>
            </w:r>
          </w:p>
        </w:tc>
      </w:tr>
      <w:tr w:rsidR="00802DD8" w:rsidRPr="007811E0" w14:paraId="5A52A6A3" w14:textId="77777777" w:rsidTr="00802DD8">
        <w:tc>
          <w:tcPr>
            <w:tcW w:w="8495" w:type="dxa"/>
            <w:gridSpan w:val="4"/>
          </w:tcPr>
          <w:p w14:paraId="3FE8A019" w14:textId="20F7C420" w:rsidR="00802DD8" w:rsidRDefault="00802DD8" w:rsidP="00802DD8">
            <w:pPr>
              <w:spacing w:after="120"/>
              <w:jc w:val="center"/>
              <w:rPr>
                <w:b/>
                <w:bCs/>
                <w:noProof/>
                <w:lang w:val="en-GB"/>
              </w:rPr>
            </w:pPr>
            <w:r>
              <w:rPr>
                <w:b/>
                <w:bCs/>
                <w:noProof/>
                <w:lang w:val="nl-NL"/>
              </w:rPr>
              <w:drawing>
                <wp:inline distT="0" distB="0" distL="0" distR="0" wp14:anchorId="5C2BBF63" wp14:editId="155A28E9">
                  <wp:extent cx="1663700" cy="701149"/>
                  <wp:effectExtent l="0" t="0" r="0" b="0"/>
                  <wp:docPr id="1651280144" name="Imagen 1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280144" name="Imagen 13" descr="Texto&#10;&#10;Descripción generada automáticament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683269" cy="709396"/>
                          </a:xfrm>
                          <a:prstGeom prst="rect">
                            <a:avLst/>
                          </a:prstGeom>
                        </pic:spPr>
                      </pic:pic>
                    </a:graphicData>
                  </a:graphic>
                </wp:inline>
              </w:drawing>
            </w:r>
          </w:p>
        </w:tc>
      </w:tr>
      <w:tr w:rsidR="00802DD8" w:rsidRPr="00913512" w14:paraId="1DA7C85F" w14:textId="77777777" w:rsidTr="00802DD8">
        <w:tc>
          <w:tcPr>
            <w:tcW w:w="4248" w:type="dxa"/>
            <w:gridSpan w:val="2"/>
          </w:tcPr>
          <w:p w14:paraId="5F1D5979" w14:textId="77777777" w:rsidR="00802DD8" w:rsidRDefault="00802DD8" w:rsidP="00802DD8">
            <w:pPr>
              <w:spacing w:after="120"/>
              <w:jc w:val="center"/>
              <w:rPr>
                <w:b/>
                <w:bCs/>
              </w:rPr>
            </w:pPr>
            <w:r w:rsidRPr="00DE5A4F">
              <w:rPr>
                <w:b/>
                <w:bCs/>
              </w:rPr>
              <w:t>Organización mundial contra la tortura (OMCT), en el marco del Observatorio para la Protección de los Defensores de Derechos Humanos</w:t>
            </w:r>
          </w:p>
          <w:p w14:paraId="44728C6D" w14:textId="6B0E9E99" w:rsidR="00802DD8" w:rsidRPr="00DE5A4F" w:rsidRDefault="00802DD8" w:rsidP="00802DD8">
            <w:pPr>
              <w:spacing w:after="120"/>
              <w:jc w:val="center"/>
              <w:rPr>
                <w:b/>
                <w:bCs/>
              </w:rPr>
            </w:pPr>
          </w:p>
        </w:tc>
        <w:tc>
          <w:tcPr>
            <w:tcW w:w="4247" w:type="dxa"/>
            <w:gridSpan w:val="2"/>
          </w:tcPr>
          <w:p w14:paraId="342229BB" w14:textId="50E0DF5F" w:rsidR="00802DD8" w:rsidRPr="00913512" w:rsidRDefault="00802DD8" w:rsidP="00802DD8">
            <w:pPr>
              <w:spacing w:after="120"/>
              <w:jc w:val="center"/>
              <w:rPr>
                <w:b/>
                <w:bCs/>
              </w:rPr>
            </w:pPr>
            <w:r w:rsidRPr="00913512">
              <w:rPr>
                <w:b/>
                <w:bCs/>
              </w:rPr>
              <w:t>Federación Internacional por los Derechos Humanos</w:t>
            </w:r>
            <w:r>
              <w:rPr>
                <w:b/>
                <w:bCs/>
              </w:rPr>
              <w:t xml:space="preserve"> (FIDH</w:t>
            </w:r>
            <w:r w:rsidRPr="00913512">
              <w:rPr>
                <w:b/>
                <w:bCs/>
              </w:rPr>
              <w:t>), en el marco del Observatorio para la Protección de los Defensores de Derechos Humanos</w:t>
            </w:r>
          </w:p>
        </w:tc>
      </w:tr>
      <w:tr w:rsidR="00802DD8" w:rsidRPr="00351099" w14:paraId="637A05CE" w14:textId="77777777" w:rsidTr="00802DD8">
        <w:tc>
          <w:tcPr>
            <w:tcW w:w="2972" w:type="dxa"/>
          </w:tcPr>
          <w:p w14:paraId="52098EFD" w14:textId="3280FD55" w:rsidR="00802DD8" w:rsidRPr="00DC1D1D" w:rsidRDefault="00802DD8" w:rsidP="00802DD8">
            <w:pPr>
              <w:jc w:val="center"/>
              <w:rPr>
                <w:b/>
                <w:bCs/>
                <w:noProof/>
                <w:lang w:val="nl-NL"/>
              </w:rPr>
            </w:pPr>
            <w:r>
              <w:rPr>
                <w:b/>
                <w:bCs/>
                <w:noProof/>
                <w:lang w:val="nl-NL"/>
              </w:rPr>
              <w:drawing>
                <wp:inline distT="0" distB="0" distL="0" distR="0" wp14:anchorId="19837BD3" wp14:editId="11F542F5">
                  <wp:extent cx="1035050" cy="1035050"/>
                  <wp:effectExtent l="0" t="0" r="0" b="0"/>
                  <wp:docPr id="1525599628" name="Imagen 1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599628" name="Imagen 19" descr="Logotipo&#10;&#10;Descripción generada automáticament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35050" cy="1035050"/>
                          </a:xfrm>
                          <a:prstGeom prst="rect">
                            <a:avLst/>
                          </a:prstGeom>
                        </pic:spPr>
                      </pic:pic>
                    </a:graphicData>
                  </a:graphic>
                </wp:inline>
              </w:drawing>
            </w:r>
          </w:p>
        </w:tc>
        <w:tc>
          <w:tcPr>
            <w:tcW w:w="2552" w:type="dxa"/>
            <w:gridSpan w:val="2"/>
          </w:tcPr>
          <w:p w14:paraId="53BF5374" w14:textId="7BD0F92E" w:rsidR="00802DD8" w:rsidRPr="00DC1D1D" w:rsidRDefault="00802DD8" w:rsidP="00802DD8">
            <w:pPr>
              <w:spacing w:after="120"/>
              <w:jc w:val="center"/>
              <w:rPr>
                <w:b/>
                <w:bCs/>
                <w:lang w:val="en-GB"/>
              </w:rPr>
            </w:pPr>
            <w:r>
              <w:rPr>
                <w:b/>
                <w:bCs/>
                <w:noProof/>
                <w:lang w:val="en-GB"/>
              </w:rPr>
              <w:drawing>
                <wp:inline distT="0" distB="0" distL="0" distR="0" wp14:anchorId="1AF44F80" wp14:editId="2FE226BF">
                  <wp:extent cx="996950" cy="996950"/>
                  <wp:effectExtent l="0" t="0" r="0" b="0"/>
                  <wp:docPr id="1660221909" name="Imagen 20"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221909" name="Imagen 20" descr="Logotipo&#10;&#10;Descripción generada automáticament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996950" cy="996950"/>
                          </a:xfrm>
                          <a:prstGeom prst="rect">
                            <a:avLst/>
                          </a:prstGeom>
                        </pic:spPr>
                      </pic:pic>
                    </a:graphicData>
                  </a:graphic>
                </wp:inline>
              </w:drawing>
            </w:r>
          </w:p>
        </w:tc>
        <w:tc>
          <w:tcPr>
            <w:tcW w:w="2971" w:type="dxa"/>
          </w:tcPr>
          <w:p w14:paraId="6DF17748" w14:textId="21D09E26" w:rsidR="00802DD8" w:rsidRPr="00351099" w:rsidRDefault="00802DD8" w:rsidP="00802DD8">
            <w:pPr>
              <w:spacing w:after="120"/>
              <w:jc w:val="center"/>
              <w:rPr>
                <w:b/>
                <w:bCs/>
                <w:lang w:val="en-GB"/>
              </w:rPr>
            </w:pPr>
            <w:r>
              <w:rPr>
                <w:b/>
                <w:bCs/>
                <w:noProof/>
                <w:lang w:val="en-GB"/>
              </w:rPr>
              <w:drawing>
                <wp:inline distT="0" distB="0" distL="0" distR="0" wp14:anchorId="5B4FE820" wp14:editId="07F3D294">
                  <wp:extent cx="1021557" cy="1020445"/>
                  <wp:effectExtent l="0" t="0" r="7620" b="8255"/>
                  <wp:docPr id="1201904499" name="Imagen 2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904499" name="Imagen 23" descr="Icono&#10;&#10;Descripción generada automáticament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032334" cy="1031210"/>
                          </a:xfrm>
                          <a:prstGeom prst="rect">
                            <a:avLst/>
                          </a:prstGeom>
                        </pic:spPr>
                      </pic:pic>
                    </a:graphicData>
                  </a:graphic>
                </wp:inline>
              </w:drawing>
            </w:r>
          </w:p>
        </w:tc>
      </w:tr>
      <w:tr w:rsidR="00802DD8" w:rsidRPr="00351099" w14:paraId="77596D7A" w14:textId="77777777" w:rsidTr="00802DD8">
        <w:tc>
          <w:tcPr>
            <w:tcW w:w="2972" w:type="dxa"/>
          </w:tcPr>
          <w:p w14:paraId="48A82776" w14:textId="2E5F7DAB" w:rsidR="00802DD8" w:rsidRPr="00DC1D1D" w:rsidRDefault="00802DD8" w:rsidP="00802DD8">
            <w:pPr>
              <w:jc w:val="center"/>
              <w:rPr>
                <w:b/>
                <w:bCs/>
                <w:noProof/>
                <w:lang w:val="nl-NL"/>
              </w:rPr>
            </w:pPr>
            <w:r>
              <w:rPr>
                <w:b/>
                <w:bCs/>
                <w:noProof/>
                <w:lang w:val="nl-NL"/>
              </w:rPr>
              <w:t>Sembramos futuro</w:t>
            </w:r>
          </w:p>
        </w:tc>
        <w:tc>
          <w:tcPr>
            <w:tcW w:w="2552" w:type="dxa"/>
            <w:gridSpan w:val="2"/>
          </w:tcPr>
          <w:p w14:paraId="75FEADEF" w14:textId="5BB96069" w:rsidR="00802DD8" w:rsidRPr="00DC1D1D" w:rsidRDefault="00802DD8" w:rsidP="00802DD8">
            <w:pPr>
              <w:spacing w:after="120"/>
              <w:jc w:val="center"/>
              <w:rPr>
                <w:b/>
                <w:bCs/>
                <w:lang w:val="en-GB"/>
              </w:rPr>
            </w:pPr>
            <w:proofErr w:type="spellStart"/>
            <w:r>
              <w:rPr>
                <w:b/>
                <w:bCs/>
                <w:lang w:val="en-GB"/>
              </w:rPr>
              <w:t>Festivales</w:t>
            </w:r>
            <w:proofErr w:type="spellEnd"/>
            <w:r>
              <w:rPr>
                <w:b/>
                <w:bCs/>
                <w:lang w:val="en-GB"/>
              </w:rPr>
              <w:t xml:space="preserve"> </w:t>
            </w:r>
            <w:proofErr w:type="spellStart"/>
            <w:r>
              <w:rPr>
                <w:b/>
                <w:bCs/>
                <w:lang w:val="en-GB"/>
              </w:rPr>
              <w:t>solidarios</w:t>
            </w:r>
            <w:proofErr w:type="spellEnd"/>
          </w:p>
        </w:tc>
        <w:tc>
          <w:tcPr>
            <w:tcW w:w="2971" w:type="dxa"/>
          </w:tcPr>
          <w:p w14:paraId="4663A262" w14:textId="1C618420" w:rsidR="00802DD8" w:rsidRPr="00351099" w:rsidRDefault="00802DD8" w:rsidP="00802DD8">
            <w:pPr>
              <w:spacing w:after="120"/>
              <w:jc w:val="center"/>
              <w:rPr>
                <w:b/>
                <w:bCs/>
                <w:lang w:val="en-GB"/>
              </w:rPr>
            </w:pPr>
            <w:proofErr w:type="spellStart"/>
            <w:r>
              <w:rPr>
                <w:b/>
                <w:bCs/>
                <w:lang w:val="en-GB"/>
              </w:rPr>
              <w:t>Feministas</w:t>
            </w:r>
            <w:proofErr w:type="spellEnd"/>
            <w:r>
              <w:rPr>
                <w:b/>
                <w:bCs/>
                <w:lang w:val="en-GB"/>
              </w:rPr>
              <w:t xml:space="preserve"> </w:t>
            </w:r>
            <w:proofErr w:type="spellStart"/>
            <w:r>
              <w:rPr>
                <w:b/>
                <w:bCs/>
                <w:lang w:val="en-GB"/>
              </w:rPr>
              <w:t>Autoconvocadas</w:t>
            </w:r>
            <w:proofErr w:type="spellEnd"/>
            <w:r>
              <w:rPr>
                <w:b/>
                <w:bCs/>
                <w:lang w:val="en-GB"/>
              </w:rPr>
              <w:t xml:space="preserve"> de Barcelona</w:t>
            </w:r>
          </w:p>
        </w:tc>
      </w:tr>
      <w:tr w:rsidR="00802DD8" w:rsidRPr="00351099" w14:paraId="09ED2871" w14:textId="77777777" w:rsidTr="00802DD8">
        <w:tc>
          <w:tcPr>
            <w:tcW w:w="2972" w:type="dxa"/>
          </w:tcPr>
          <w:p w14:paraId="27B8B362" w14:textId="0DCA1A99" w:rsidR="00802DD8" w:rsidRDefault="00802DD8" w:rsidP="00802DD8">
            <w:pPr>
              <w:jc w:val="center"/>
              <w:rPr>
                <w:b/>
                <w:bCs/>
                <w:noProof/>
                <w:lang w:val="nl-NL"/>
              </w:rPr>
            </w:pPr>
            <w:r>
              <w:rPr>
                <w:b/>
                <w:bCs/>
                <w:noProof/>
              </w:rPr>
              <w:drawing>
                <wp:inline distT="0" distB="0" distL="0" distR="0" wp14:anchorId="1D6B29B0" wp14:editId="332B1111">
                  <wp:extent cx="1546814" cy="355600"/>
                  <wp:effectExtent l="0" t="0" r="0" b="6350"/>
                  <wp:docPr id="403739517" name="Imagen 8" descr="Un dibujo de la cabez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739517" name="Imagen 8" descr="Un dibujo de la cabeza&#10;&#10;Descripción generada automáticamente con confianza baja"/>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581976" cy="363684"/>
                          </a:xfrm>
                          <a:prstGeom prst="rect">
                            <a:avLst/>
                          </a:prstGeom>
                        </pic:spPr>
                      </pic:pic>
                    </a:graphicData>
                  </a:graphic>
                </wp:inline>
              </w:drawing>
            </w:r>
          </w:p>
        </w:tc>
        <w:tc>
          <w:tcPr>
            <w:tcW w:w="2552" w:type="dxa"/>
            <w:gridSpan w:val="2"/>
          </w:tcPr>
          <w:p w14:paraId="73C689B2" w14:textId="07F83946" w:rsidR="00802DD8" w:rsidRDefault="00802DD8" w:rsidP="00802DD8">
            <w:pPr>
              <w:spacing w:after="120"/>
              <w:jc w:val="center"/>
              <w:rPr>
                <w:b/>
                <w:bCs/>
                <w:lang w:val="en-GB"/>
              </w:rPr>
            </w:pPr>
            <w:r>
              <w:rPr>
                <w:b/>
                <w:bCs/>
                <w:noProof/>
                <w:lang w:val="en-GB"/>
              </w:rPr>
              <w:drawing>
                <wp:inline distT="0" distB="0" distL="0" distR="0" wp14:anchorId="58B9DFC3" wp14:editId="1D324895">
                  <wp:extent cx="762002" cy="755906"/>
                  <wp:effectExtent l="0" t="0" r="0" b="6350"/>
                  <wp:docPr id="35758973" name="Imagen 2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58973" name="Imagen 24" descr="Logotipo&#10;&#10;Descripción generada automáticament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762002" cy="755906"/>
                          </a:xfrm>
                          <a:prstGeom prst="rect">
                            <a:avLst/>
                          </a:prstGeom>
                        </pic:spPr>
                      </pic:pic>
                    </a:graphicData>
                  </a:graphic>
                </wp:inline>
              </w:drawing>
            </w:r>
          </w:p>
        </w:tc>
        <w:tc>
          <w:tcPr>
            <w:tcW w:w="2971" w:type="dxa"/>
          </w:tcPr>
          <w:p w14:paraId="229D5C5D" w14:textId="6B19D281" w:rsidR="00802DD8" w:rsidRPr="00351099" w:rsidRDefault="00802DD8" w:rsidP="00802DD8">
            <w:pPr>
              <w:spacing w:after="120"/>
              <w:jc w:val="center"/>
              <w:rPr>
                <w:b/>
                <w:bCs/>
                <w:lang w:val="en-GB"/>
              </w:rPr>
            </w:pPr>
            <w:r>
              <w:rPr>
                <w:b/>
                <w:bCs/>
                <w:noProof/>
                <w:lang w:val="en-GB"/>
              </w:rPr>
              <w:drawing>
                <wp:inline distT="0" distB="0" distL="0" distR="0" wp14:anchorId="58AD9865" wp14:editId="16BC4C83">
                  <wp:extent cx="1524003" cy="475489"/>
                  <wp:effectExtent l="0" t="0" r="0" b="1270"/>
                  <wp:docPr id="1850230490" name="Imagen 2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230490" name="Imagen 21" descr="Logotipo&#10;&#10;Descripción generada automáticament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524003" cy="475489"/>
                          </a:xfrm>
                          <a:prstGeom prst="rect">
                            <a:avLst/>
                          </a:prstGeom>
                        </pic:spPr>
                      </pic:pic>
                    </a:graphicData>
                  </a:graphic>
                </wp:inline>
              </w:drawing>
            </w:r>
          </w:p>
        </w:tc>
      </w:tr>
      <w:tr w:rsidR="00802DD8" w:rsidRPr="00D067BC" w14:paraId="75447FCD" w14:textId="77777777" w:rsidTr="00802DD8">
        <w:tc>
          <w:tcPr>
            <w:tcW w:w="2972" w:type="dxa"/>
          </w:tcPr>
          <w:p w14:paraId="67508BA2" w14:textId="374A2F2C" w:rsidR="00802DD8" w:rsidRPr="00802DD8" w:rsidRDefault="00802DD8" w:rsidP="00802DD8">
            <w:pPr>
              <w:jc w:val="center"/>
              <w:rPr>
                <w:b/>
                <w:bCs/>
                <w:lang w:val="de-DE"/>
              </w:rPr>
            </w:pPr>
            <w:r w:rsidRPr="00B25E50">
              <w:rPr>
                <w:b/>
                <w:bCs/>
                <w:lang w:val="de-DE"/>
              </w:rPr>
              <w:t>Solidaridad con Guatemala de Austria</w:t>
            </w:r>
          </w:p>
        </w:tc>
        <w:tc>
          <w:tcPr>
            <w:tcW w:w="2552" w:type="dxa"/>
            <w:gridSpan w:val="2"/>
          </w:tcPr>
          <w:p w14:paraId="1809C35C" w14:textId="27623CB8" w:rsidR="00802DD8" w:rsidRPr="00D067BC" w:rsidRDefault="00802DD8" w:rsidP="00802DD8">
            <w:pPr>
              <w:spacing w:after="120"/>
              <w:jc w:val="center"/>
              <w:rPr>
                <w:b/>
                <w:bCs/>
              </w:rPr>
            </w:pPr>
            <w:proofErr w:type="spellStart"/>
            <w:r>
              <w:rPr>
                <w:b/>
                <w:bCs/>
                <w:lang w:val="en-GB"/>
              </w:rPr>
              <w:t>Ecologistas</w:t>
            </w:r>
            <w:proofErr w:type="spellEnd"/>
            <w:r>
              <w:rPr>
                <w:b/>
                <w:bCs/>
                <w:lang w:val="en-GB"/>
              </w:rPr>
              <w:t xml:space="preserve"> en </w:t>
            </w:r>
            <w:proofErr w:type="spellStart"/>
            <w:r>
              <w:rPr>
                <w:b/>
                <w:bCs/>
                <w:lang w:val="en-GB"/>
              </w:rPr>
              <w:t>Acción</w:t>
            </w:r>
            <w:proofErr w:type="spellEnd"/>
          </w:p>
        </w:tc>
        <w:tc>
          <w:tcPr>
            <w:tcW w:w="2971" w:type="dxa"/>
          </w:tcPr>
          <w:p w14:paraId="49985D6A" w14:textId="6E502D67" w:rsidR="00802DD8" w:rsidRPr="00D067BC" w:rsidRDefault="00802DD8" w:rsidP="00802DD8">
            <w:pPr>
              <w:spacing w:after="120"/>
              <w:jc w:val="center"/>
              <w:rPr>
                <w:b/>
                <w:bCs/>
              </w:rPr>
            </w:pPr>
            <w:r>
              <w:rPr>
                <w:b/>
                <w:bCs/>
              </w:rPr>
              <w:t>Lumaltik Herriak</w:t>
            </w:r>
          </w:p>
        </w:tc>
      </w:tr>
      <w:tr w:rsidR="00802DD8" w:rsidRPr="00D067BC" w14:paraId="45D4C934" w14:textId="77777777" w:rsidTr="00802DD8">
        <w:tc>
          <w:tcPr>
            <w:tcW w:w="4248" w:type="dxa"/>
            <w:gridSpan w:val="2"/>
          </w:tcPr>
          <w:p w14:paraId="46968BAF" w14:textId="77777777" w:rsidR="00802DD8" w:rsidRPr="00B25E50" w:rsidRDefault="00802DD8" w:rsidP="00802DD8">
            <w:pPr>
              <w:jc w:val="center"/>
              <w:rPr>
                <w:b/>
                <w:bCs/>
                <w:lang w:val="de-DE"/>
              </w:rPr>
            </w:pPr>
            <w:r>
              <w:rPr>
                <w:b/>
                <w:bCs/>
                <w:lang w:val="de-DE"/>
              </w:rPr>
              <w:t xml:space="preserve"> </w:t>
            </w:r>
          </w:p>
          <w:p w14:paraId="3308F341" w14:textId="27A6D718" w:rsidR="00802DD8" w:rsidRDefault="00802DD8" w:rsidP="00802DD8">
            <w:pPr>
              <w:spacing w:after="120"/>
              <w:jc w:val="center"/>
              <w:rPr>
                <w:b/>
                <w:bCs/>
                <w:lang w:val="en-GB"/>
              </w:rPr>
            </w:pPr>
            <w:r>
              <w:rPr>
                <w:b/>
                <w:bCs/>
                <w:lang w:val="en-GB"/>
              </w:rPr>
              <w:t xml:space="preserve"> </w:t>
            </w:r>
            <w:r>
              <w:rPr>
                <w:b/>
                <w:bCs/>
                <w:noProof/>
                <w:lang w:val="de-DE"/>
              </w:rPr>
              <w:drawing>
                <wp:inline distT="0" distB="0" distL="0" distR="0" wp14:anchorId="1586B94E" wp14:editId="6A0975A9">
                  <wp:extent cx="797338" cy="704759"/>
                  <wp:effectExtent l="0" t="0" r="3175" b="635"/>
                  <wp:docPr id="1377873384" name="Imagen 137787338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956012" name="Imagen 1" descr="Logotipo&#10;&#10;Descripción generada automáticament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822413" cy="726922"/>
                          </a:xfrm>
                          <a:prstGeom prst="rect">
                            <a:avLst/>
                          </a:prstGeom>
                        </pic:spPr>
                      </pic:pic>
                    </a:graphicData>
                  </a:graphic>
                </wp:inline>
              </w:drawing>
            </w:r>
          </w:p>
        </w:tc>
        <w:tc>
          <w:tcPr>
            <w:tcW w:w="4247" w:type="dxa"/>
            <w:gridSpan w:val="2"/>
          </w:tcPr>
          <w:p w14:paraId="7968D588" w14:textId="3A17003A" w:rsidR="00802DD8" w:rsidRDefault="00802DD8" w:rsidP="00802DD8">
            <w:pPr>
              <w:spacing w:after="120"/>
              <w:jc w:val="center"/>
              <w:rPr>
                <w:b/>
                <w:bCs/>
              </w:rPr>
            </w:pPr>
            <w:r>
              <w:rPr>
                <w:b/>
                <w:bCs/>
                <w:noProof/>
                <w:lang w:val="de-DE"/>
              </w:rPr>
              <w:drawing>
                <wp:inline distT="0" distB="0" distL="0" distR="0" wp14:anchorId="1F707CD3" wp14:editId="1137F33D">
                  <wp:extent cx="858816" cy="812583"/>
                  <wp:effectExtent l="0" t="0" r="0" b="6985"/>
                  <wp:docPr id="364699031" name="Imagen 364699031" descr="Imagen que contiene pla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301401" name="Imagen 1" descr="Imagen que contiene plato, alimentos&#10;&#10;Descripción generada automáticament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878427" cy="831139"/>
                          </a:xfrm>
                          <a:prstGeom prst="rect">
                            <a:avLst/>
                          </a:prstGeom>
                        </pic:spPr>
                      </pic:pic>
                    </a:graphicData>
                  </a:graphic>
                </wp:inline>
              </w:drawing>
            </w:r>
          </w:p>
        </w:tc>
      </w:tr>
      <w:tr w:rsidR="00802DD8" w:rsidRPr="00D067BC" w14:paraId="4EEA7997" w14:textId="77777777" w:rsidTr="00802DD8">
        <w:trPr>
          <w:trHeight w:val="1227"/>
        </w:trPr>
        <w:tc>
          <w:tcPr>
            <w:tcW w:w="4248" w:type="dxa"/>
            <w:gridSpan w:val="2"/>
          </w:tcPr>
          <w:p w14:paraId="0E0E8691" w14:textId="15733E78" w:rsidR="00802DD8" w:rsidRPr="00802DD8" w:rsidRDefault="00802DD8" w:rsidP="00802DD8">
            <w:pPr>
              <w:spacing w:after="120"/>
              <w:jc w:val="center"/>
              <w:rPr>
                <w:b/>
                <w:bCs/>
              </w:rPr>
            </w:pPr>
            <w:r>
              <w:rPr>
                <w:b/>
                <w:bCs/>
              </w:rPr>
              <w:t>Sector Mujeres</w:t>
            </w:r>
          </w:p>
        </w:tc>
        <w:tc>
          <w:tcPr>
            <w:tcW w:w="4247" w:type="dxa"/>
            <w:gridSpan w:val="2"/>
          </w:tcPr>
          <w:p w14:paraId="5E4D19FA" w14:textId="71390280" w:rsidR="00802DD8" w:rsidRDefault="00802DD8" w:rsidP="00802DD8">
            <w:pPr>
              <w:spacing w:after="120"/>
              <w:jc w:val="center"/>
              <w:rPr>
                <w:b/>
                <w:bCs/>
              </w:rPr>
            </w:pPr>
            <w:r w:rsidRPr="00633DAD">
              <w:rPr>
                <w:b/>
                <w:bCs/>
              </w:rPr>
              <w:t>Iniciativa Mesoamericana de mujeres defensoras de derechos humanos             (IM-Defensoras)</w:t>
            </w:r>
          </w:p>
        </w:tc>
      </w:tr>
    </w:tbl>
    <w:p w14:paraId="1BA5E33C" w14:textId="57B683F5" w:rsidR="00950CA3" w:rsidRPr="00DE5A4F" w:rsidRDefault="00950CA3" w:rsidP="00C440EF"/>
    <w:sectPr w:rsidR="00950CA3" w:rsidRPr="00DE5A4F">
      <w:headerReference w:type="default" r:id="rId3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A979" w14:textId="77777777" w:rsidR="004838D0" w:rsidRDefault="004838D0" w:rsidP="000B751F">
      <w:pPr>
        <w:spacing w:after="0" w:line="240" w:lineRule="auto"/>
      </w:pPr>
      <w:r>
        <w:separator/>
      </w:r>
    </w:p>
  </w:endnote>
  <w:endnote w:type="continuationSeparator" w:id="0">
    <w:p w14:paraId="521D24B0" w14:textId="77777777" w:rsidR="004838D0" w:rsidRDefault="004838D0" w:rsidP="000B7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vory-Regular">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17EC7" w14:textId="77777777" w:rsidR="004838D0" w:rsidRDefault="004838D0" w:rsidP="000B751F">
      <w:pPr>
        <w:spacing w:after="0" w:line="240" w:lineRule="auto"/>
      </w:pPr>
      <w:r>
        <w:separator/>
      </w:r>
    </w:p>
  </w:footnote>
  <w:footnote w:type="continuationSeparator" w:id="0">
    <w:p w14:paraId="790D67BC" w14:textId="77777777" w:rsidR="004838D0" w:rsidRDefault="004838D0" w:rsidP="000B751F">
      <w:pPr>
        <w:spacing w:after="0" w:line="240" w:lineRule="auto"/>
      </w:pPr>
      <w:r>
        <w:continuationSeparator/>
      </w:r>
    </w:p>
  </w:footnote>
  <w:footnote w:id="1">
    <w:p w14:paraId="493A6AAD" w14:textId="2A532045" w:rsidR="000B751F" w:rsidRPr="00F47707" w:rsidRDefault="000B751F" w:rsidP="00387085">
      <w:pPr>
        <w:pStyle w:val="Voetnoottekst"/>
        <w:jc w:val="both"/>
        <w:rPr>
          <w:sz w:val="18"/>
          <w:szCs w:val="18"/>
          <w:lang w:val="en-GB"/>
        </w:rPr>
      </w:pPr>
      <w:r>
        <w:rPr>
          <w:rStyle w:val="Voetnootmarkering"/>
        </w:rPr>
        <w:footnoteRef/>
      </w:r>
      <w:r w:rsidRPr="000B751F">
        <w:rPr>
          <w:lang w:val="en-GB"/>
        </w:rPr>
        <w:t xml:space="preserve"> </w:t>
      </w:r>
      <w:r w:rsidRPr="00387085">
        <w:rPr>
          <w:sz w:val="18"/>
          <w:szCs w:val="18"/>
          <w:lang w:val="en-GB"/>
        </w:rPr>
        <w:t>The OIAD is an initiative founded by the French National Bar Council (France), the Paris Bar (France), the Spanish National Bar Council (Spain) and the Italian National Bar Council (Italy) and it represents 49 bar association that support the project.</w:t>
      </w:r>
      <w:r w:rsidR="00553A87">
        <w:rPr>
          <w:sz w:val="18"/>
          <w:szCs w:val="18"/>
          <w:lang w:val="en-GB"/>
        </w:rPr>
        <w:t xml:space="preserve"> </w:t>
      </w:r>
      <w:r w:rsidR="00553A87" w:rsidRPr="00553A87">
        <w:rPr>
          <w:sz w:val="18"/>
          <w:szCs w:val="18"/>
          <w:lang w:val="en-GB"/>
        </w:rPr>
        <w:t xml:space="preserve">This Observatory was created with the aim of coordinating its work with other entities, networks and mechanisms that operate in the field of protection for lawyers in general and human rights lawyers in particular. </w:t>
      </w:r>
      <w:r w:rsidR="00553A87" w:rsidRPr="00F47707">
        <w:rPr>
          <w:sz w:val="18"/>
          <w:szCs w:val="18"/>
          <w:lang w:val="en-GB"/>
        </w:rPr>
        <w:t>One of our areas of work is to make international alerts visible and send communications to national authorities, diplomatic authorities, international organisations and regional and international protection mechanisms urging them to act in favour of the particular case or situation identified.</w:t>
      </w:r>
    </w:p>
  </w:footnote>
  <w:footnote w:id="2">
    <w:p w14:paraId="10D35CA8" w14:textId="638AC92C" w:rsidR="00884EE1" w:rsidRPr="00387085" w:rsidRDefault="00884EE1" w:rsidP="00387085">
      <w:pPr>
        <w:pStyle w:val="Voetnoottekst"/>
        <w:jc w:val="both"/>
        <w:rPr>
          <w:sz w:val="18"/>
          <w:szCs w:val="18"/>
          <w:lang w:val="en-US"/>
        </w:rPr>
      </w:pPr>
      <w:r w:rsidRPr="00387085">
        <w:rPr>
          <w:rStyle w:val="Voetnootmarkering"/>
          <w:sz w:val="18"/>
          <w:szCs w:val="18"/>
        </w:rPr>
        <w:footnoteRef/>
      </w:r>
      <w:r w:rsidRPr="00387085">
        <w:rPr>
          <w:sz w:val="18"/>
          <w:szCs w:val="18"/>
          <w:lang w:val="en-US"/>
        </w:rPr>
        <w:t xml:space="preserve"> </w:t>
      </w:r>
      <w:r w:rsidRPr="00387085">
        <w:rPr>
          <w:rFonts w:ascii="Calibri" w:hAnsi="Calibri" w:cs="Calibri"/>
          <w:sz w:val="18"/>
          <w:szCs w:val="18"/>
          <w:lang w:val="en-US"/>
        </w:rPr>
        <w:t>Lawyers for Lawyers (L4L) is an independent, non-political and not-for-profit lawyers’ organization established in 1986. Our mission is to promote the independent functioning of lawyers and the legal profession across the world in accordance with internationally recognized norms and standards. Our work to support lawyers who are at risk as a result of discharging their professional duties, seeks to protect them from threats, risks and reprisals, strengthens their international recognition and protection in laws, policies and practices, and empower them to fulfil their role as essential agents of the administration of Justice. Lawyers for Lawyers was granted special consultative status with the UN Economic and Social Council in July 2013.</w:t>
      </w:r>
    </w:p>
  </w:footnote>
  <w:footnote w:id="3">
    <w:p w14:paraId="4D59F29E" w14:textId="322C633E" w:rsidR="009D1D40" w:rsidRPr="00387085" w:rsidRDefault="009D1D40">
      <w:pPr>
        <w:pStyle w:val="Voetnoottekst"/>
        <w:rPr>
          <w:b/>
          <w:bCs/>
          <w:lang w:val="en-US"/>
        </w:rPr>
      </w:pPr>
      <w:r w:rsidRPr="00387085">
        <w:rPr>
          <w:rStyle w:val="Voetnootmarkering"/>
          <w:sz w:val="18"/>
          <w:szCs w:val="18"/>
        </w:rPr>
        <w:footnoteRef/>
      </w:r>
      <w:r w:rsidRPr="00387085">
        <w:rPr>
          <w:sz w:val="18"/>
          <w:szCs w:val="18"/>
          <w:lang w:val="en-US"/>
        </w:rPr>
        <w:t xml:space="preserve"> Jimi Rodolfo Bremer Ramírez was mentioned in the United States Report to Congress on  Foreign Persons who have Knowingly Engaged in Actions that Undermine Democratic Processes or Institutions, Significant Corruption, or Obstruction of Such Corruption in El Salvador, Guatemala, and Honduras  Section 353(b) of the Department of State, Foreign Operations, and Related Programs Appropriations Act, 2021 (Div. FF, P.L. 116-260), accessed via </w:t>
      </w:r>
      <w:hyperlink r:id="rId1" w:history="1">
        <w:r w:rsidRPr="00387085">
          <w:rPr>
            <w:rStyle w:val="Hyperlink"/>
            <w:sz w:val="18"/>
            <w:szCs w:val="18"/>
            <w:lang w:val="en-US"/>
          </w:rPr>
          <w:t>https://www.state.gov/reports/section-353-corrupt-and-undemocratic-actors-report-2023/</w:t>
        </w:r>
      </w:hyperlink>
      <w:r w:rsidRPr="00387085">
        <w:rPr>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057E8" w14:textId="4B8F5B71" w:rsidR="007012AC" w:rsidRDefault="007012AC" w:rsidP="007012AC">
    <w:pPr>
      <w:pStyle w:val="Koptekst"/>
    </w:pPr>
    <w:r>
      <w:rPr>
        <w:noProof/>
      </w:rPr>
      <w:t xml:space="preserve"> </w:t>
    </w:r>
    <w:r>
      <w:rPr>
        <w:noProof/>
      </w:rPr>
      <w:drawing>
        <wp:inline distT="0" distB="0" distL="0" distR="0" wp14:anchorId="1A64897F" wp14:editId="722E77B8">
          <wp:extent cx="1608178" cy="672175"/>
          <wp:effectExtent l="0" t="0" r="0" b="0"/>
          <wp:docPr id="15479332" name="Imagen 1547933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44812"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43454" cy="686920"/>
                  </a:xfrm>
                  <a:prstGeom prst="rect">
                    <a:avLst/>
                  </a:prstGeom>
                </pic:spPr>
              </pic:pic>
            </a:graphicData>
          </a:graphic>
        </wp:inline>
      </w:drawing>
    </w:r>
    <w:r>
      <w:t xml:space="preserve">                                              </w:t>
    </w:r>
    <w:r>
      <w:rPr>
        <w:noProof/>
      </w:rPr>
      <w:drawing>
        <wp:inline distT="0" distB="0" distL="0" distR="0" wp14:anchorId="67DE7AC4" wp14:editId="54164759">
          <wp:extent cx="2302845" cy="546100"/>
          <wp:effectExtent l="0" t="0" r="2540" b="6350"/>
          <wp:docPr id="743487950" name="Imagen 743487950"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62090" cy="560149"/>
                  </a:xfrm>
                  <a:prstGeom prst="rect">
                    <a:avLst/>
                  </a:prstGeom>
                </pic:spPr>
              </pic:pic>
            </a:graphicData>
          </a:graphic>
        </wp:inline>
      </w:drawing>
    </w:r>
  </w:p>
  <w:p w14:paraId="0BAEFFB1" w14:textId="77777777" w:rsidR="007012AC" w:rsidRDefault="007012AC" w:rsidP="007012A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703B"/>
    <w:multiLevelType w:val="hybridMultilevel"/>
    <w:tmpl w:val="D26270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F41178E"/>
    <w:multiLevelType w:val="hybridMultilevel"/>
    <w:tmpl w:val="C520F56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0C215A2"/>
    <w:multiLevelType w:val="multilevel"/>
    <w:tmpl w:val="2F1EF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39604446">
    <w:abstractNumId w:val="0"/>
  </w:num>
  <w:num w:numId="2" w16cid:durableId="1084185820">
    <w:abstractNumId w:val="1"/>
  </w:num>
  <w:num w:numId="3" w16cid:durableId="2110271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354"/>
    <w:rsid w:val="0006589C"/>
    <w:rsid w:val="000B751F"/>
    <w:rsid w:val="000D0548"/>
    <w:rsid w:val="0010472C"/>
    <w:rsid w:val="001065AB"/>
    <w:rsid w:val="001C780C"/>
    <w:rsid w:val="001E4900"/>
    <w:rsid w:val="00242096"/>
    <w:rsid w:val="00351099"/>
    <w:rsid w:val="00387085"/>
    <w:rsid w:val="004432D0"/>
    <w:rsid w:val="00477BA3"/>
    <w:rsid w:val="004838D0"/>
    <w:rsid w:val="004E409A"/>
    <w:rsid w:val="004F383E"/>
    <w:rsid w:val="00553A87"/>
    <w:rsid w:val="005847DF"/>
    <w:rsid w:val="005F4E24"/>
    <w:rsid w:val="00611C1B"/>
    <w:rsid w:val="00614483"/>
    <w:rsid w:val="006712A4"/>
    <w:rsid w:val="006B06CA"/>
    <w:rsid w:val="006B073B"/>
    <w:rsid w:val="00700584"/>
    <w:rsid w:val="007012AC"/>
    <w:rsid w:val="00716B35"/>
    <w:rsid w:val="007811E0"/>
    <w:rsid w:val="007B194D"/>
    <w:rsid w:val="007D29F1"/>
    <w:rsid w:val="00802DD8"/>
    <w:rsid w:val="0083204F"/>
    <w:rsid w:val="00833757"/>
    <w:rsid w:val="00857D4A"/>
    <w:rsid w:val="008836AD"/>
    <w:rsid w:val="00884EE1"/>
    <w:rsid w:val="008D56CC"/>
    <w:rsid w:val="00913512"/>
    <w:rsid w:val="00940FAC"/>
    <w:rsid w:val="00950CA3"/>
    <w:rsid w:val="00951544"/>
    <w:rsid w:val="009D1D40"/>
    <w:rsid w:val="009F0490"/>
    <w:rsid w:val="009F563C"/>
    <w:rsid w:val="00A403F0"/>
    <w:rsid w:val="00A730E3"/>
    <w:rsid w:val="00B25E50"/>
    <w:rsid w:val="00B63193"/>
    <w:rsid w:val="00BA49C6"/>
    <w:rsid w:val="00C25651"/>
    <w:rsid w:val="00C440EF"/>
    <w:rsid w:val="00C974FA"/>
    <w:rsid w:val="00CD179F"/>
    <w:rsid w:val="00D067BC"/>
    <w:rsid w:val="00D1272F"/>
    <w:rsid w:val="00DC1D1D"/>
    <w:rsid w:val="00DD417A"/>
    <w:rsid w:val="00DE5A4F"/>
    <w:rsid w:val="00EA5533"/>
    <w:rsid w:val="00EF404F"/>
    <w:rsid w:val="00F24B70"/>
    <w:rsid w:val="00F3179F"/>
    <w:rsid w:val="00F34354"/>
    <w:rsid w:val="00F43EC5"/>
    <w:rsid w:val="00F47707"/>
    <w:rsid w:val="00FC2C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7CBC7"/>
  <w15:docId w15:val="{DACC02A2-8FC1-451E-BAF9-F21D2120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950C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50CA3"/>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950CA3"/>
    <w:pPr>
      <w:ind w:left="720"/>
      <w:contextualSpacing/>
    </w:pPr>
  </w:style>
  <w:style w:type="paragraph" w:styleId="Voetnoottekst">
    <w:name w:val="footnote text"/>
    <w:basedOn w:val="Standaard"/>
    <w:link w:val="VoetnoottekstChar"/>
    <w:uiPriority w:val="99"/>
    <w:semiHidden/>
    <w:unhideWhenUsed/>
    <w:rsid w:val="000B751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B751F"/>
    <w:rPr>
      <w:sz w:val="20"/>
      <w:szCs w:val="20"/>
    </w:rPr>
  </w:style>
  <w:style w:type="character" w:styleId="Voetnootmarkering">
    <w:name w:val="footnote reference"/>
    <w:basedOn w:val="Standaardalinea-lettertype"/>
    <w:uiPriority w:val="99"/>
    <w:semiHidden/>
    <w:unhideWhenUsed/>
    <w:rsid w:val="000B751F"/>
    <w:rPr>
      <w:vertAlign w:val="superscript"/>
    </w:rPr>
  </w:style>
  <w:style w:type="character" w:styleId="Verwijzingopmerking">
    <w:name w:val="annotation reference"/>
    <w:basedOn w:val="Standaardalinea-lettertype"/>
    <w:uiPriority w:val="99"/>
    <w:semiHidden/>
    <w:unhideWhenUsed/>
    <w:rsid w:val="00940FAC"/>
    <w:rPr>
      <w:sz w:val="16"/>
      <w:szCs w:val="16"/>
    </w:rPr>
  </w:style>
  <w:style w:type="paragraph" w:styleId="Tekstopmerking">
    <w:name w:val="annotation text"/>
    <w:basedOn w:val="Standaard"/>
    <w:link w:val="TekstopmerkingChar"/>
    <w:uiPriority w:val="99"/>
    <w:unhideWhenUsed/>
    <w:rsid w:val="00940FAC"/>
    <w:pPr>
      <w:spacing w:line="240" w:lineRule="auto"/>
    </w:pPr>
    <w:rPr>
      <w:sz w:val="20"/>
      <w:szCs w:val="20"/>
    </w:rPr>
  </w:style>
  <w:style w:type="character" w:customStyle="1" w:styleId="TekstopmerkingChar">
    <w:name w:val="Tekst opmerking Char"/>
    <w:basedOn w:val="Standaardalinea-lettertype"/>
    <w:link w:val="Tekstopmerking"/>
    <w:uiPriority w:val="99"/>
    <w:rsid w:val="00940FAC"/>
    <w:rPr>
      <w:sz w:val="20"/>
      <w:szCs w:val="20"/>
    </w:rPr>
  </w:style>
  <w:style w:type="paragraph" w:styleId="Onderwerpvanopmerking">
    <w:name w:val="annotation subject"/>
    <w:basedOn w:val="Tekstopmerking"/>
    <w:next w:val="Tekstopmerking"/>
    <w:link w:val="OnderwerpvanopmerkingChar"/>
    <w:uiPriority w:val="99"/>
    <w:semiHidden/>
    <w:unhideWhenUsed/>
    <w:rsid w:val="00940FAC"/>
    <w:rPr>
      <w:b/>
      <w:bCs/>
    </w:rPr>
  </w:style>
  <w:style w:type="character" w:customStyle="1" w:styleId="OnderwerpvanopmerkingChar">
    <w:name w:val="Onderwerp van opmerking Char"/>
    <w:basedOn w:val="TekstopmerkingChar"/>
    <w:link w:val="Onderwerpvanopmerking"/>
    <w:uiPriority w:val="99"/>
    <w:semiHidden/>
    <w:rsid w:val="00940FAC"/>
    <w:rPr>
      <w:b/>
      <w:bCs/>
      <w:sz w:val="20"/>
      <w:szCs w:val="20"/>
    </w:rPr>
  </w:style>
  <w:style w:type="paragraph" w:styleId="Revisie">
    <w:name w:val="Revision"/>
    <w:hidden/>
    <w:uiPriority w:val="99"/>
    <w:semiHidden/>
    <w:rsid w:val="00940FAC"/>
    <w:pPr>
      <w:spacing w:after="0" w:line="240" w:lineRule="auto"/>
    </w:pPr>
  </w:style>
  <w:style w:type="character" w:styleId="Hyperlink">
    <w:name w:val="Hyperlink"/>
    <w:basedOn w:val="Standaardalinea-lettertype"/>
    <w:uiPriority w:val="99"/>
    <w:unhideWhenUsed/>
    <w:rsid w:val="009F0490"/>
    <w:rPr>
      <w:color w:val="0000FF" w:themeColor="hyperlink"/>
      <w:u w:val="single"/>
    </w:rPr>
  </w:style>
  <w:style w:type="character" w:styleId="Onopgelostemelding">
    <w:name w:val="Unresolved Mention"/>
    <w:basedOn w:val="Standaardalinea-lettertype"/>
    <w:uiPriority w:val="99"/>
    <w:semiHidden/>
    <w:unhideWhenUsed/>
    <w:rsid w:val="009F0490"/>
    <w:rPr>
      <w:color w:val="605E5C"/>
      <w:shd w:val="clear" w:color="auto" w:fill="E1DFDD"/>
    </w:rPr>
  </w:style>
  <w:style w:type="paragraph" w:styleId="Normaalweb">
    <w:name w:val="Normal (Web)"/>
    <w:basedOn w:val="Standaard"/>
    <w:uiPriority w:val="99"/>
    <w:semiHidden/>
    <w:unhideWhenUsed/>
    <w:rsid w:val="006B073B"/>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Nadruk">
    <w:name w:val="Emphasis"/>
    <w:basedOn w:val="Standaardalinea-lettertype"/>
    <w:uiPriority w:val="20"/>
    <w:qFormat/>
    <w:rsid w:val="006B073B"/>
    <w:rPr>
      <w:i/>
      <w:iCs/>
    </w:rPr>
  </w:style>
  <w:style w:type="table" w:styleId="Tabelraster">
    <w:name w:val="Table Grid"/>
    <w:basedOn w:val="Standaardtabel"/>
    <w:uiPriority w:val="59"/>
    <w:rsid w:val="00701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012AC"/>
    <w:pPr>
      <w:tabs>
        <w:tab w:val="center" w:pos="4252"/>
        <w:tab w:val="right" w:pos="8504"/>
      </w:tabs>
      <w:spacing w:after="0" w:line="240" w:lineRule="auto"/>
    </w:pPr>
  </w:style>
  <w:style w:type="character" w:customStyle="1" w:styleId="KoptekstChar">
    <w:name w:val="Koptekst Char"/>
    <w:basedOn w:val="Standaardalinea-lettertype"/>
    <w:link w:val="Koptekst"/>
    <w:uiPriority w:val="99"/>
    <w:rsid w:val="007012AC"/>
  </w:style>
  <w:style w:type="paragraph" w:styleId="Voettekst">
    <w:name w:val="footer"/>
    <w:basedOn w:val="Standaard"/>
    <w:link w:val="VoettekstChar"/>
    <w:uiPriority w:val="99"/>
    <w:unhideWhenUsed/>
    <w:rsid w:val="007012AC"/>
    <w:pPr>
      <w:tabs>
        <w:tab w:val="center" w:pos="4252"/>
        <w:tab w:val="right" w:pos="8504"/>
      </w:tabs>
      <w:spacing w:after="0" w:line="240" w:lineRule="auto"/>
    </w:pPr>
  </w:style>
  <w:style w:type="character" w:customStyle="1" w:styleId="VoettekstChar">
    <w:name w:val="Voettekst Char"/>
    <w:basedOn w:val="Standaardalinea-lettertype"/>
    <w:link w:val="Voettekst"/>
    <w:uiPriority w:val="99"/>
    <w:rsid w:val="007012AC"/>
  </w:style>
  <w:style w:type="character" w:customStyle="1" w:styleId="colour">
    <w:name w:val="colour"/>
    <w:basedOn w:val="Standaardalinea-lettertype"/>
    <w:rsid w:val="00443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89760">
      <w:bodyDiv w:val="1"/>
      <w:marLeft w:val="0"/>
      <w:marRight w:val="0"/>
      <w:marTop w:val="0"/>
      <w:marBottom w:val="0"/>
      <w:divBdr>
        <w:top w:val="none" w:sz="0" w:space="0" w:color="auto"/>
        <w:left w:val="none" w:sz="0" w:space="0" w:color="auto"/>
        <w:bottom w:val="none" w:sz="0" w:space="0" w:color="auto"/>
        <w:right w:val="none" w:sz="0" w:space="0" w:color="auto"/>
      </w:divBdr>
    </w:div>
    <w:div w:id="961304133">
      <w:bodyDiv w:val="1"/>
      <w:marLeft w:val="0"/>
      <w:marRight w:val="0"/>
      <w:marTop w:val="0"/>
      <w:marBottom w:val="0"/>
      <w:divBdr>
        <w:top w:val="none" w:sz="0" w:space="0" w:color="auto"/>
        <w:left w:val="none" w:sz="0" w:space="0" w:color="auto"/>
        <w:bottom w:val="none" w:sz="0" w:space="0" w:color="auto"/>
        <w:right w:val="none" w:sz="0" w:space="0" w:color="auto"/>
      </w:divBdr>
    </w:div>
    <w:div w:id="1050345610">
      <w:bodyDiv w:val="1"/>
      <w:marLeft w:val="0"/>
      <w:marRight w:val="0"/>
      <w:marTop w:val="0"/>
      <w:marBottom w:val="0"/>
      <w:divBdr>
        <w:top w:val="none" w:sz="0" w:space="0" w:color="auto"/>
        <w:left w:val="none" w:sz="0" w:space="0" w:color="auto"/>
        <w:bottom w:val="none" w:sz="0" w:space="0" w:color="auto"/>
        <w:right w:val="none" w:sz="0" w:space="0" w:color="auto"/>
      </w:divBdr>
    </w:div>
    <w:div w:id="1128472180">
      <w:bodyDiv w:val="1"/>
      <w:marLeft w:val="0"/>
      <w:marRight w:val="0"/>
      <w:marTop w:val="0"/>
      <w:marBottom w:val="0"/>
      <w:divBdr>
        <w:top w:val="none" w:sz="0" w:space="0" w:color="auto"/>
        <w:left w:val="none" w:sz="0" w:space="0" w:color="auto"/>
        <w:bottom w:val="none" w:sz="0" w:space="0" w:color="auto"/>
        <w:right w:val="none" w:sz="0" w:space="0" w:color="auto"/>
      </w:divBdr>
    </w:div>
    <w:div w:id="1248995765">
      <w:bodyDiv w:val="1"/>
      <w:marLeft w:val="0"/>
      <w:marRight w:val="0"/>
      <w:marTop w:val="0"/>
      <w:marBottom w:val="0"/>
      <w:divBdr>
        <w:top w:val="none" w:sz="0" w:space="0" w:color="auto"/>
        <w:left w:val="none" w:sz="0" w:space="0" w:color="auto"/>
        <w:bottom w:val="none" w:sz="0" w:space="0" w:color="auto"/>
        <w:right w:val="none" w:sz="0" w:space="0" w:color="auto"/>
      </w:divBdr>
    </w:div>
    <w:div w:id="1398438405">
      <w:bodyDiv w:val="1"/>
      <w:marLeft w:val="0"/>
      <w:marRight w:val="0"/>
      <w:marTop w:val="0"/>
      <w:marBottom w:val="0"/>
      <w:divBdr>
        <w:top w:val="none" w:sz="0" w:space="0" w:color="auto"/>
        <w:left w:val="none" w:sz="0" w:space="0" w:color="auto"/>
        <w:bottom w:val="none" w:sz="0" w:space="0" w:color="auto"/>
        <w:right w:val="none" w:sz="0" w:space="0" w:color="auto"/>
      </w:divBdr>
    </w:div>
    <w:div w:id="1487016876">
      <w:bodyDiv w:val="1"/>
      <w:marLeft w:val="0"/>
      <w:marRight w:val="0"/>
      <w:marTop w:val="0"/>
      <w:marBottom w:val="0"/>
      <w:divBdr>
        <w:top w:val="none" w:sz="0" w:space="0" w:color="auto"/>
        <w:left w:val="none" w:sz="0" w:space="0" w:color="auto"/>
        <w:bottom w:val="none" w:sz="0" w:space="0" w:color="auto"/>
        <w:right w:val="none" w:sz="0" w:space="0" w:color="auto"/>
      </w:divBdr>
    </w:div>
    <w:div w:id="155215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image" Target="media/image25.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6.jpeg"/><Relationship Id="rId33" Type="http://schemas.openxmlformats.org/officeDocument/2006/relationships/image" Target="media/image24.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png"/><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jpeg"/><Relationship Id="rId36"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image" Target="media/image10.png"/><Relationship Id="rId31" Type="http://schemas.openxmlformats.org/officeDocument/2006/relationships/image" Target="media/image2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image" Target="media/image18.png"/><Relationship Id="rId30" Type="http://schemas.openxmlformats.org/officeDocument/2006/relationships/image" Target="media/image21.jpeg"/><Relationship Id="rId35" Type="http://schemas.openxmlformats.org/officeDocument/2006/relationships/image" Target="media/image26.jpeg"/></Relationships>
</file>

<file path=word/_rels/footnotes.xml.rels><?xml version="1.0" encoding="UTF-8" standalone="yes"?>
<Relationships xmlns="http://schemas.openxmlformats.org/package/2006/relationships"><Relationship Id="rId1" Type="http://schemas.openxmlformats.org/officeDocument/2006/relationships/hyperlink" Target="https://www.state.gov/reports/section-353-corrupt-and-undemocratic-actors-report-202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8.png"/><Relationship Id="rId1" Type="http://schemas.openxmlformats.org/officeDocument/2006/relationships/image" Target="media/image2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11A1D0C262484CA061713754DA34DB" ma:contentTypeVersion="17" ma:contentTypeDescription="Crée un document." ma:contentTypeScope="" ma:versionID="0b6dc29c9d32c7f039abc8564395c0ba">
  <xsd:schema xmlns:xsd="http://www.w3.org/2001/XMLSchema" xmlns:xs="http://www.w3.org/2001/XMLSchema" xmlns:p="http://schemas.microsoft.com/office/2006/metadata/properties" xmlns:ns2="64e63d5c-7fd5-497c-9870-e5099c3c5752" xmlns:ns3="e508764d-d931-4da5-babb-8ed99ebc393f" targetNamespace="http://schemas.microsoft.com/office/2006/metadata/properties" ma:root="true" ma:fieldsID="667f57d7f0e45143bc300984aaa9d68a" ns2:_="" ns3:_="">
    <xsd:import namespace="64e63d5c-7fd5-497c-9870-e5099c3c5752"/>
    <xsd:import namespace="e508764d-d931-4da5-babb-8ed99ebc39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63d5c-7fd5-497c-9870-e5099c3c575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89957d0-faa6-4884-9aa3-65b429c2f420}" ma:internalName="TaxCatchAll" ma:showField="CatchAllData" ma:web="64e63d5c-7fd5-497c-9870-e5099c3c57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08764d-d931-4da5-babb-8ed99ebc39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61a7e16-6f11-48ae-ae5c-d85d871003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B74E1-C64B-44C3-BE9F-10B955813362}">
  <ds:schemaRefs>
    <ds:schemaRef ds:uri="http://schemas.microsoft.com/sharepoint/v3/contenttype/forms"/>
  </ds:schemaRefs>
</ds:datastoreItem>
</file>

<file path=customXml/itemProps2.xml><?xml version="1.0" encoding="utf-8"?>
<ds:datastoreItem xmlns:ds="http://schemas.openxmlformats.org/officeDocument/2006/customXml" ds:itemID="{097F792F-1CAF-4D7C-8D4A-8EA5BBE5E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63d5c-7fd5-497c-9870-e5099c3c5752"/>
    <ds:schemaRef ds:uri="e508764d-d931-4da5-babb-8ed99ebc3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306A6D-F2C8-4EF3-95BA-7B367954D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967</Words>
  <Characters>5324</Characters>
  <Application>Microsoft Office Word</Application>
  <DocSecurity>0</DocSecurity>
  <Lines>44</Lines>
  <Paragraphs>12</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Saenz</dc:creator>
  <cp:lastModifiedBy>Lawyers forLawyers</cp:lastModifiedBy>
  <cp:revision>2</cp:revision>
  <dcterms:created xsi:type="dcterms:W3CDTF">2023-09-05T12:46:00Z</dcterms:created>
  <dcterms:modified xsi:type="dcterms:W3CDTF">2023-09-05T12:46:00Z</dcterms:modified>
</cp:coreProperties>
</file>