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AB59" w14:textId="4B1F759A" w:rsidR="00716C19" w:rsidRDefault="00716C19" w:rsidP="00B210A6">
      <w:pPr>
        <w:pStyle w:val="Kop2"/>
        <w:spacing w:after="240"/>
        <w:jc w:val="center"/>
        <w:rPr>
          <w:b/>
          <w:bCs/>
        </w:rPr>
      </w:pPr>
      <w:r w:rsidRPr="00716C19">
        <w:rPr>
          <w:b/>
          <w:bCs/>
        </w:rPr>
        <w:t>GUATEMALA: Declaración conjunta en apoyo a la abogada guatemalteca Claudia González, condenando su detención y pidiendo su liberación inmediata</w:t>
      </w:r>
    </w:p>
    <w:p w14:paraId="37B25DB5" w14:textId="7E2196BD" w:rsidR="00716C19" w:rsidRPr="004A2F56" w:rsidRDefault="007934C9" w:rsidP="00716C19">
      <w:pPr>
        <w:jc w:val="right"/>
        <w:rPr>
          <w:b/>
          <w:bCs/>
        </w:rPr>
      </w:pPr>
      <w:r>
        <w:rPr>
          <w:b/>
          <w:bCs/>
        </w:rPr>
        <w:t>5</w:t>
      </w:r>
      <w:r w:rsidR="00716C19" w:rsidRPr="004A2F56">
        <w:rPr>
          <w:b/>
          <w:bCs/>
        </w:rPr>
        <w:t xml:space="preserve"> de </w:t>
      </w:r>
      <w:r w:rsidR="004A2F56" w:rsidRPr="004A2F56">
        <w:rPr>
          <w:b/>
          <w:bCs/>
        </w:rPr>
        <w:t>septiembre</w:t>
      </w:r>
      <w:r w:rsidR="00716C19" w:rsidRPr="004A2F56">
        <w:rPr>
          <w:b/>
          <w:bCs/>
        </w:rPr>
        <w:t xml:space="preserve"> de 2023 </w:t>
      </w:r>
    </w:p>
    <w:p w14:paraId="50C1C3A4" w14:textId="45FC3919" w:rsidR="00716C19" w:rsidRDefault="00716C19" w:rsidP="00716C19">
      <w:pPr>
        <w:jc w:val="both"/>
      </w:pPr>
      <w:r>
        <w:t>El Observatorio Internacional de la Abogacía en Riesgo (OIAD)</w:t>
      </w:r>
      <w:r w:rsidR="00C67030">
        <w:rPr>
          <w:rStyle w:val="Voetnootmarkering"/>
        </w:rPr>
        <w:footnoteReference w:id="1"/>
      </w:r>
      <w:r>
        <w:t xml:space="preserve"> , Lawyers for Lawyers</w:t>
      </w:r>
      <w:r w:rsidR="00C67030">
        <w:rPr>
          <w:rStyle w:val="Voetnootmarkering"/>
        </w:rPr>
        <w:footnoteReference w:id="2"/>
      </w:r>
      <w:r>
        <w:t xml:space="preserve"> , y las organizaciones abajo firmantes condenan la detención de la abogada de derechos humanos Claudia González Orellana, que tuvo lugar en </w:t>
      </w:r>
      <w:r w:rsidR="000070B1">
        <w:t xml:space="preserve">la </w:t>
      </w:r>
      <w:r>
        <w:t>Ciudad de Guatemala el 28 de agosto de 2023.</w:t>
      </w:r>
    </w:p>
    <w:p w14:paraId="79E258AF" w14:textId="70CFA3E7" w:rsidR="00716C19" w:rsidRDefault="00716C19" w:rsidP="00716C19">
      <w:pPr>
        <w:jc w:val="both"/>
      </w:pPr>
      <w:r>
        <w:t xml:space="preserve">Claudia González Orellana fue </w:t>
      </w:r>
      <w:r w:rsidR="00C3785C">
        <w:t xml:space="preserve">mandataria </w:t>
      </w:r>
      <w:r>
        <w:t xml:space="preserve">de la Comisión Internacional Contra la Impunidad en Guatemala (CICIG), </w:t>
      </w:r>
      <w:r w:rsidR="00C3785C" w:rsidRPr="00656398">
        <w:t>comprometida con la lucha contra la impunidad de graves violaciones de derechos humanos y corrupción.</w:t>
      </w:r>
      <w:r w:rsidR="00C3785C">
        <w:t xml:space="preserve"> </w:t>
      </w:r>
      <w:r>
        <w:t xml:space="preserve">Debido a este trabajo, ha sido objeto de acoso a través de las redes sociales y de amenazas verbales que indican que ella misma podría ser procesada penalmente. Ha enfrentado múltiples casos de acoso judicial, el último de los cuales fue un caso falso en el que se le acusó de falsificar la firma del principal fiscal anticorrupción del país. </w:t>
      </w:r>
    </w:p>
    <w:p w14:paraId="7B712B68" w14:textId="29C16AF0" w:rsidR="00716C19" w:rsidRDefault="00716C19" w:rsidP="00716C19">
      <w:pPr>
        <w:jc w:val="both"/>
      </w:pPr>
      <w:r>
        <w:t xml:space="preserve">A pesar de esta situación, Claudia actualmente utiliza sus más de 20 años de experiencia para seguir trabajando en la defensa de los derechos humanos en Guatemala, ya que es asesora legal de 9 ex compañeros de la CICIG y otros </w:t>
      </w:r>
      <w:r w:rsidR="00B67BAE">
        <w:t>exfiscales</w:t>
      </w:r>
      <w:r>
        <w:t xml:space="preserve">. En reconocimiento a su trabajo y dedicación fue galardonada con el premio Lawyers for Lawyers 2023.  </w:t>
      </w:r>
    </w:p>
    <w:p w14:paraId="3F9B1C1C" w14:textId="71753A81" w:rsidR="00716C19" w:rsidRDefault="00716C19" w:rsidP="00716C19">
      <w:pPr>
        <w:jc w:val="both"/>
      </w:pPr>
      <w:r>
        <w:t xml:space="preserve">La mañana del 28 de agosto de 2023, la abogada Claudia González fue detenida, acusada del delito de abuso de autoridad. La detención se produjo tras un registro en su domicilio ordenado por el Ministerio Fiscal, en el marco de las supuestas diligencias de investigación abiertas contra ella. Sin embargo, antes de su detención, Claudia acudió en repetidas ocasiones a la fiscalía para solicitar información sobre las posibles diligencias abiertas contra ella, sin resultado. Tuvimos conocimiento de que otros ex trabajadores de la CICIG y de la FECI </w:t>
      </w:r>
      <w:r w:rsidR="000070B1">
        <w:t xml:space="preserve">(Fiscalía Especial Contra la Impunidad en Guatemala) </w:t>
      </w:r>
      <w:r>
        <w:t>también enfrentaban órdenes de captura en esa fecha. La orden de captura de Claudia fue firmada por Jimi Rodolfo Bremer Ramírez</w:t>
      </w:r>
      <w:r w:rsidR="000070B1">
        <w:rPr>
          <w:rStyle w:val="Voetnootmarkering"/>
        </w:rPr>
        <w:footnoteReference w:id="3"/>
      </w:r>
      <w:r>
        <w:t xml:space="preserve"> , juez </w:t>
      </w:r>
      <w:r w:rsidR="00A34050">
        <w:t>D</w:t>
      </w:r>
      <w:r>
        <w:t xml:space="preserve">écimo </w:t>
      </w:r>
      <w:r w:rsidR="00A34050">
        <w:t>P</w:t>
      </w:r>
      <w:r>
        <w:t xml:space="preserve">luripersonal de </w:t>
      </w:r>
      <w:r w:rsidR="00A34050">
        <w:lastRenderedPageBreak/>
        <w:t>P</w:t>
      </w:r>
      <w:r>
        <w:t xml:space="preserve">rimera </w:t>
      </w:r>
      <w:r w:rsidR="00A34050">
        <w:t>I</w:t>
      </w:r>
      <w:r>
        <w:t xml:space="preserve">nstancia </w:t>
      </w:r>
      <w:r w:rsidR="00A34050">
        <w:t>p</w:t>
      </w:r>
      <w:r>
        <w:t xml:space="preserve">enal. Según los informes, Claudia se encuentra actualmente en régimen de aislamiento durante su detención preventiva. El 6 de septiembre tendrá lugar la primera audiencia de su caso, a pesar de que la ley guatemalteca exige que tenga lugar en las 24 horas siguientes a la detención.  </w:t>
      </w:r>
    </w:p>
    <w:p w14:paraId="4D84BEE7" w14:textId="38151823" w:rsidR="00716C19" w:rsidRDefault="00716C19" w:rsidP="00716C19">
      <w:pPr>
        <w:jc w:val="both"/>
      </w:pPr>
      <w:r>
        <w:t>Según Claudia González, esta detención está motivada únicamente por su trabajo como abogada defensora de Juan Francisco Sandoval, Virginia Laparra, Paola Escobar, Carlos Vides, Eva Siomara Sosa y otros, todos ellos ex miembros de la CICIG o de la FECI. El proceso penal contra Claudia representa un claro intento de represalia por su trabajo en la CICIG y</w:t>
      </w:r>
      <w:r w:rsidR="006F490E">
        <w:t xml:space="preserve"> por</w:t>
      </w:r>
      <w:r>
        <w:t xml:space="preserve"> su intento de buscar justicia para aquellos que están siendo injustamente criminalizados en su profesión. La detención de Claudia deja a sus clientes desprotegidos en sus procesos legales.  </w:t>
      </w:r>
    </w:p>
    <w:p w14:paraId="789C8B17" w14:textId="269D3E51" w:rsidR="00716C19" w:rsidRDefault="00716C19" w:rsidP="00716C19">
      <w:pPr>
        <w:jc w:val="both"/>
      </w:pPr>
      <w:r>
        <w:t xml:space="preserve">Los abogados juegan un papel vital en la defensa del </w:t>
      </w:r>
      <w:r w:rsidR="006F490E">
        <w:t>E</w:t>
      </w:r>
      <w:r>
        <w:t xml:space="preserve">stado de derecho y </w:t>
      </w:r>
      <w:r w:rsidR="006F490E">
        <w:t xml:space="preserve">en </w:t>
      </w:r>
      <w:r>
        <w:t>la protección de los derechos humanos</w:t>
      </w:r>
      <w:r w:rsidR="006F490E">
        <w:t>,</w:t>
      </w:r>
      <w:r>
        <w:t xml:space="preserve"> y su trabajo es indispensable para la confianza pública en la administración de justicia y para asegurar el acceso a la justicia para todos.</w:t>
      </w:r>
    </w:p>
    <w:p w14:paraId="2890F621" w14:textId="77777777" w:rsidR="00716C19" w:rsidRDefault="00716C19" w:rsidP="00716C19">
      <w:pPr>
        <w:jc w:val="both"/>
      </w:pPr>
      <w:r>
        <w:t>Las organizaciones abajo firmantes desean llamar su atención sobre los Principios Básicos de las Naciones Unidas sobre la Función de los Abogados, en particular sobre el artículo 16, que establece lo siguiente</w:t>
      </w:r>
    </w:p>
    <w:p w14:paraId="5C3F24BB" w14:textId="71A38E0C" w:rsidR="00716C19" w:rsidRPr="00716C19" w:rsidRDefault="006F490E" w:rsidP="00716C19">
      <w:pPr>
        <w:jc w:val="both"/>
        <w:rPr>
          <w:i/>
          <w:iCs/>
        </w:rPr>
      </w:pPr>
      <w:r>
        <w:t>“</w:t>
      </w:r>
      <w:r w:rsidR="00716C19" w:rsidRPr="00716C19">
        <w:rPr>
          <w:i/>
          <w:iCs/>
        </w:rPr>
        <w:t xml:space="preserve">16. </w:t>
      </w:r>
      <w:r w:rsidR="00A94D3E">
        <w:rPr>
          <w:i/>
          <w:iCs/>
        </w:rPr>
        <w:t xml:space="preserve">Los gobiernos garantizarán que los abogados a) puedan desempeñar todas sus funciones profesionales sin intimidaciones, obstáculos, acosos o interferencias indebidas; (…) </w:t>
      </w:r>
      <w:r w:rsidR="00A94D3E">
        <w:t> </w:t>
      </w:r>
      <w:r w:rsidR="00A94D3E">
        <w:rPr>
          <w:i/>
          <w:iCs/>
        </w:rPr>
        <w:t xml:space="preserve"> y</w:t>
      </w:r>
      <w:r>
        <w:rPr>
          <w:i/>
          <w:iCs/>
        </w:rPr>
        <w:t xml:space="preserve"> </w:t>
      </w:r>
      <w:r w:rsidR="00A94D3E">
        <w:t>c) </w:t>
      </w:r>
      <w:r w:rsidR="00A94D3E">
        <w:rPr>
          <w:i/>
          <w:iCs/>
        </w:rPr>
        <w:t>no sufran ni estén expuestos a persecuciones o sanciones administrativas, económicas o de otra índole a raíz de cualquier medida que hayan adoptado de conformidad con las obligaciones, reglas y normas éticas que se reconocen a su profesión”.</w:t>
      </w:r>
    </w:p>
    <w:p w14:paraId="7D71047A" w14:textId="4F616362" w:rsidR="00716C19" w:rsidRDefault="00716C19" w:rsidP="00716C19">
      <w:pPr>
        <w:jc w:val="both"/>
      </w:pPr>
      <w:r w:rsidRPr="00656398">
        <w:t xml:space="preserve">Las organizaciones abajo firmantes expresamos nuestra preocupación por la falta de independencia judicial en la actuación del Ministerio Público y del magistrado a cargo del caso contra la abogada Claudia González. En particular, nos preocupa la falta de motivación para llevar a cabo el allanamiento de su domicilio y </w:t>
      </w:r>
      <w:r w:rsidR="00F94F8C" w:rsidRPr="00656398">
        <w:t>su detención.</w:t>
      </w:r>
    </w:p>
    <w:p w14:paraId="73C5C7C2" w14:textId="491F5B5E" w:rsidR="00716C19" w:rsidRDefault="00716C19" w:rsidP="00716C19">
      <w:pPr>
        <w:jc w:val="both"/>
      </w:pPr>
      <w:r>
        <w:t xml:space="preserve">Las organizaciones firmantes estamos preocupadas por los altos riesgos que enfrenta </w:t>
      </w:r>
      <w:r w:rsidR="00817DC5">
        <w:t>la abogacía</w:t>
      </w:r>
      <w:r>
        <w:t xml:space="preserve"> de derechos humanos en Guatemala. Esta privación de libertad, sumada a las amenazas y </w:t>
      </w:r>
      <w:r w:rsidR="00BB72DB">
        <w:t xml:space="preserve">a los </w:t>
      </w:r>
      <w:r>
        <w:t>hostigamientos previos derivados de su trabajo, resulta en una secuencia escalonada de incidentes, generando una violación a su integridad física, emocional y psicológica.</w:t>
      </w:r>
    </w:p>
    <w:p w14:paraId="1B836BA2" w14:textId="77777777" w:rsidR="00716C19" w:rsidRDefault="00716C19" w:rsidP="00716C19">
      <w:pPr>
        <w:jc w:val="both"/>
      </w:pPr>
      <w:r>
        <w:t>Por lo anterior, las organizaciones abajo firmantes instan a las autoridades guatemaltecas a:</w:t>
      </w:r>
    </w:p>
    <w:p w14:paraId="1BC4E265" w14:textId="69046EDD" w:rsidR="00716C19" w:rsidRDefault="00716C19" w:rsidP="00716C19">
      <w:pPr>
        <w:jc w:val="both"/>
      </w:pPr>
      <w:r>
        <w:t>1. Liberar inmediata e incondicionalmente a la abogada Claudia González.</w:t>
      </w:r>
    </w:p>
    <w:p w14:paraId="6B2E0D89" w14:textId="67F4C5C7" w:rsidR="00716C19" w:rsidRDefault="00716C19" w:rsidP="00716C19">
      <w:pPr>
        <w:jc w:val="both"/>
      </w:pPr>
      <w:r>
        <w:t xml:space="preserve">2. Adoptar todas las medidas necesarias para garantizar los derechos al debido proceso, </w:t>
      </w:r>
      <w:r w:rsidR="00BB72DB">
        <w:t xml:space="preserve">a la </w:t>
      </w:r>
      <w:r>
        <w:t>defensa legal y</w:t>
      </w:r>
      <w:r w:rsidR="00BB72DB">
        <w:t xml:space="preserve"> al</w:t>
      </w:r>
      <w:r>
        <w:t xml:space="preserve"> acceso a la justicia en el caso de Claudia González.</w:t>
      </w:r>
    </w:p>
    <w:p w14:paraId="206C40D3" w14:textId="173C2257" w:rsidR="00C67030" w:rsidRDefault="00716C19" w:rsidP="00C67030">
      <w:pPr>
        <w:jc w:val="both"/>
      </w:pPr>
      <w:r>
        <w:t>3. Garantizar que todos los abogados de Guatemala puedan</w:t>
      </w:r>
      <w:r w:rsidR="00C67030">
        <w:t xml:space="preserve"> llevar a cabo sus actividades profesionales legítimas sin temor a represalias y libres de toda restricción</w:t>
      </w:r>
      <w:r w:rsidR="00BB72DB">
        <w:t xml:space="preserve"> indebida</w:t>
      </w:r>
      <w:r w:rsidR="00C67030">
        <w:t xml:space="preserve">, incluido el acoso judicial, la detención arbitraria, la privación de libertad u otras sanciones arbitrarias. </w:t>
      </w:r>
    </w:p>
    <w:p w14:paraId="46D63C71" w14:textId="77777777" w:rsidR="00B210A6" w:rsidRDefault="00B210A6" w:rsidP="00716C19">
      <w:pPr>
        <w:rPr>
          <w:b/>
          <w:bCs/>
          <w:u w:val="single"/>
        </w:rPr>
      </w:pPr>
    </w:p>
    <w:p w14:paraId="101FC329" w14:textId="0EF74386" w:rsidR="00716C19" w:rsidRDefault="00716C19" w:rsidP="00716C19">
      <w:pPr>
        <w:rPr>
          <w:b/>
          <w:bCs/>
          <w:u w:val="single"/>
        </w:rPr>
      </w:pPr>
      <w:r w:rsidRPr="00221D77">
        <w:rPr>
          <w:b/>
          <w:bCs/>
          <w:u w:val="single"/>
        </w:rPr>
        <w:t>Las siguientes organizaciones firman esta declaración:</w:t>
      </w:r>
    </w:p>
    <w:tbl>
      <w:tblPr>
        <w:tblStyle w:val="Tabelraster"/>
        <w:tblW w:w="85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3"/>
        <w:gridCol w:w="1277"/>
        <w:gridCol w:w="1277"/>
        <w:gridCol w:w="2973"/>
      </w:tblGrid>
      <w:tr w:rsidR="00221D77" w:rsidRPr="007012AC" w14:paraId="7B5A141E" w14:textId="77777777" w:rsidTr="00777AD8">
        <w:trPr>
          <w:trHeight w:val="1437"/>
        </w:trPr>
        <w:tc>
          <w:tcPr>
            <w:tcW w:w="2972" w:type="dxa"/>
          </w:tcPr>
          <w:p w14:paraId="3FB998CB" w14:textId="77777777" w:rsidR="00221D77" w:rsidRPr="003E1B03" w:rsidRDefault="00221D77" w:rsidP="00C46CAD">
            <w:pPr>
              <w:spacing w:after="120"/>
              <w:jc w:val="both"/>
            </w:pPr>
            <w:r>
              <w:rPr>
                <w:noProof/>
              </w:rPr>
              <w:drawing>
                <wp:anchor distT="0" distB="0" distL="114300" distR="114300" simplePos="0" relativeHeight="251659264" behindDoc="1" locked="0" layoutInCell="1" allowOverlap="1" wp14:anchorId="6B686442" wp14:editId="1EDB3449">
                  <wp:simplePos x="0" y="0"/>
                  <wp:positionH relativeFrom="margin">
                    <wp:posOffset>-65405</wp:posOffset>
                  </wp:positionH>
                  <wp:positionV relativeFrom="margin">
                    <wp:posOffset>227330</wp:posOffset>
                  </wp:positionV>
                  <wp:extent cx="1796415" cy="457200"/>
                  <wp:effectExtent l="0" t="0" r="0" b="0"/>
                  <wp:wrapSquare wrapText="bothSides"/>
                  <wp:docPr id="1" name="Imagen 1" descr="Interfaz de usuario gráfica, Texto,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Sitio web&#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6415" cy="457200"/>
                          </a:xfrm>
                          <a:prstGeom prst="rect">
                            <a:avLst/>
                          </a:prstGeom>
                        </pic:spPr>
                      </pic:pic>
                    </a:graphicData>
                  </a:graphic>
                  <wp14:sizeRelH relativeFrom="margin">
                    <wp14:pctWidth>0</wp14:pctWidth>
                  </wp14:sizeRelH>
                  <wp14:sizeRelV relativeFrom="margin">
                    <wp14:pctHeight>0</wp14:pctHeight>
                  </wp14:sizeRelV>
                </wp:anchor>
              </w:drawing>
            </w:r>
          </w:p>
        </w:tc>
        <w:tc>
          <w:tcPr>
            <w:tcW w:w="2552" w:type="dxa"/>
            <w:gridSpan w:val="2"/>
          </w:tcPr>
          <w:p w14:paraId="4E2767A1" w14:textId="77777777" w:rsidR="00221D77" w:rsidRDefault="00221D77" w:rsidP="00C46CAD">
            <w:pPr>
              <w:spacing w:after="120"/>
              <w:jc w:val="both"/>
              <w:rPr>
                <w:lang w:val="en-GB"/>
              </w:rPr>
            </w:pPr>
            <w:r>
              <w:rPr>
                <w:noProof/>
                <w:lang w:val="en-GB"/>
              </w:rPr>
              <w:drawing>
                <wp:inline distT="0" distB="0" distL="0" distR="0" wp14:anchorId="5A71952E" wp14:editId="52BE421F">
                  <wp:extent cx="1511300" cy="864177"/>
                  <wp:effectExtent l="0" t="0" r="0" b="0"/>
                  <wp:docPr id="1006317024"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17024" name="Imagen 2" descr="Interfaz de usuario gráfica, Aplicación&#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8072" cy="879485"/>
                          </a:xfrm>
                          <a:prstGeom prst="rect">
                            <a:avLst/>
                          </a:prstGeom>
                          <a:noFill/>
                          <a:ln>
                            <a:noFill/>
                          </a:ln>
                        </pic:spPr>
                      </pic:pic>
                    </a:graphicData>
                  </a:graphic>
                </wp:inline>
              </w:drawing>
            </w:r>
          </w:p>
        </w:tc>
        <w:tc>
          <w:tcPr>
            <w:tcW w:w="2971" w:type="dxa"/>
          </w:tcPr>
          <w:p w14:paraId="58BF7B0E" w14:textId="77777777" w:rsidR="00221D77" w:rsidRDefault="00221D77" w:rsidP="00C46CAD">
            <w:pPr>
              <w:spacing w:after="120"/>
              <w:jc w:val="both"/>
              <w:rPr>
                <w:lang w:val="en-GB"/>
              </w:rPr>
            </w:pPr>
          </w:p>
          <w:p w14:paraId="44E0B3AF" w14:textId="77777777" w:rsidR="00221D77" w:rsidRPr="00C645D3" w:rsidRDefault="00221D77" w:rsidP="00C46CAD">
            <w:pPr>
              <w:spacing w:after="120"/>
              <w:jc w:val="both"/>
              <w:rPr>
                <w:lang w:val="en-GB"/>
              </w:rPr>
            </w:pPr>
            <w:r>
              <w:rPr>
                <w:noProof/>
                <w:lang w:val="en-GB"/>
              </w:rPr>
              <w:drawing>
                <wp:inline distT="0" distB="0" distL="0" distR="0" wp14:anchorId="6D0963D8" wp14:editId="1C483F45">
                  <wp:extent cx="1770056" cy="424727"/>
                  <wp:effectExtent l="0" t="0" r="1905" b="0"/>
                  <wp:docPr id="1922113003"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113003" name="Imagen 4" descr="Imagen que contiene Text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6277" cy="433418"/>
                          </a:xfrm>
                          <a:prstGeom prst="rect">
                            <a:avLst/>
                          </a:prstGeom>
                        </pic:spPr>
                      </pic:pic>
                    </a:graphicData>
                  </a:graphic>
                </wp:inline>
              </w:drawing>
            </w:r>
          </w:p>
        </w:tc>
      </w:tr>
      <w:tr w:rsidR="00221D77" w:rsidRPr="007934C9" w14:paraId="489A5E5C" w14:textId="77777777" w:rsidTr="00777AD8">
        <w:tc>
          <w:tcPr>
            <w:tcW w:w="2972" w:type="dxa"/>
          </w:tcPr>
          <w:p w14:paraId="49C2B10B" w14:textId="77777777" w:rsidR="00221D77" w:rsidRPr="00792CB8" w:rsidRDefault="00221D77" w:rsidP="00C46CAD">
            <w:pPr>
              <w:spacing w:after="120"/>
              <w:jc w:val="center"/>
              <w:rPr>
                <w:b/>
                <w:bCs/>
              </w:rPr>
            </w:pPr>
            <w:r w:rsidRPr="00792CB8">
              <w:rPr>
                <w:b/>
                <w:bCs/>
              </w:rPr>
              <w:t>Lawyers Rights Watch Canada</w:t>
            </w:r>
          </w:p>
        </w:tc>
        <w:tc>
          <w:tcPr>
            <w:tcW w:w="2552" w:type="dxa"/>
            <w:gridSpan w:val="2"/>
          </w:tcPr>
          <w:p w14:paraId="4BEBFE61" w14:textId="66560D89" w:rsidR="00221D77" w:rsidRPr="008D56CC" w:rsidRDefault="00221D77" w:rsidP="009951CD">
            <w:pPr>
              <w:spacing w:after="120"/>
              <w:jc w:val="center"/>
              <w:rPr>
                <w:b/>
                <w:bCs/>
                <w:lang w:val="en-GB"/>
              </w:rPr>
            </w:pPr>
            <w:r w:rsidRPr="00A403F0">
              <w:rPr>
                <w:b/>
                <w:bCs/>
                <w:lang w:val="en-GB"/>
              </w:rPr>
              <w:t>International Bar Association’s Human Rights Institute (IBAHRI)</w:t>
            </w:r>
          </w:p>
        </w:tc>
        <w:tc>
          <w:tcPr>
            <w:tcW w:w="2971" w:type="dxa"/>
          </w:tcPr>
          <w:p w14:paraId="378AAE06" w14:textId="77777777" w:rsidR="00221D77" w:rsidRDefault="00221D77" w:rsidP="00C46CAD">
            <w:pPr>
              <w:spacing w:after="120"/>
              <w:jc w:val="center"/>
              <w:rPr>
                <w:b/>
                <w:bCs/>
                <w:lang w:val="en-GB"/>
              </w:rPr>
            </w:pPr>
            <w:r w:rsidRPr="008D56CC">
              <w:rPr>
                <w:b/>
                <w:bCs/>
                <w:lang w:val="en-GB"/>
              </w:rPr>
              <w:t>The Law Society of E</w:t>
            </w:r>
            <w:r>
              <w:rPr>
                <w:b/>
                <w:bCs/>
                <w:lang w:val="en-GB"/>
              </w:rPr>
              <w:t>ngland and Wales</w:t>
            </w:r>
          </w:p>
          <w:p w14:paraId="5E42ED67" w14:textId="77777777" w:rsidR="00221D77" w:rsidRPr="008D56CC" w:rsidRDefault="00221D77" w:rsidP="00C46CAD">
            <w:pPr>
              <w:spacing w:after="120"/>
              <w:jc w:val="center"/>
              <w:rPr>
                <w:b/>
                <w:bCs/>
                <w:lang w:val="en-GB"/>
              </w:rPr>
            </w:pPr>
          </w:p>
        </w:tc>
      </w:tr>
      <w:tr w:rsidR="00221D77" w14:paraId="56CF38A8" w14:textId="77777777" w:rsidTr="00777AD8">
        <w:tc>
          <w:tcPr>
            <w:tcW w:w="2972" w:type="dxa"/>
          </w:tcPr>
          <w:p w14:paraId="6522D65F" w14:textId="77777777" w:rsidR="00221D77" w:rsidRDefault="00221D77" w:rsidP="009951CD">
            <w:pPr>
              <w:spacing w:after="120"/>
              <w:jc w:val="center"/>
            </w:pPr>
            <w:r>
              <w:rPr>
                <w:noProof/>
                <w:lang w:val="en-GB"/>
              </w:rPr>
              <w:drawing>
                <wp:inline distT="0" distB="0" distL="0" distR="0" wp14:anchorId="1AAFFFD4" wp14:editId="12459957">
                  <wp:extent cx="915416" cy="901700"/>
                  <wp:effectExtent l="0" t="0" r="0" b="0"/>
                  <wp:docPr id="1286200732" name="Imagen 11"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0732" name="Imagen 11" descr="Texto, Logotipo&#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5592" cy="911724"/>
                          </a:xfrm>
                          <a:prstGeom prst="rect">
                            <a:avLst/>
                          </a:prstGeom>
                        </pic:spPr>
                      </pic:pic>
                    </a:graphicData>
                  </a:graphic>
                </wp:inline>
              </w:drawing>
            </w:r>
          </w:p>
        </w:tc>
        <w:tc>
          <w:tcPr>
            <w:tcW w:w="2552" w:type="dxa"/>
            <w:gridSpan w:val="2"/>
          </w:tcPr>
          <w:p w14:paraId="46DA6C58" w14:textId="53D9243A" w:rsidR="009951CD" w:rsidRDefault="009951CD" w:rsidP="00C46CAD">
            <w:pPr>
              <w:spacing w:after="120"/>
              <w:jc w:val="center"/>
              <w:rPr>
                <w:noProof/>
              </w:rPr>
            </w:pPr>
            <w:r>
              <w:rPr>
                <w:noProof/>
              </w:rPr>
              <w:drawing>
                <wp:inline distT="0" distB="0" distL="0" distR="0" wp14:anchorId="4C4FB743" wp14:editId="30E31266">
                  <wp:extent cx="1130300" cy="706921"/>
                  <wp:effectExtent l="0" t="0" r="0" b="0"/>
                  <wp:docPr id="1871314098" name="Imagen 1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314098" name="Imagen 17" descr="Logotipo, nombre de la empresa&#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36152" cy="710581"/>
                          </a:xfrm>
                          <a:prstGeom prst="rect">
                            <a:avLst/>
                          </a:prstGeom>
                        </pic:spPr>
                      </pic:pic>
                    </a:graphicData>
                  </a:graphic>
                </wp:inline>
              </w:drawing>
            </w:r>
          </w:p>
        </w:tc>
        <w:tc>
          <w:tcPr>
            <w:tcW w:w="2971" w:type="dxa"/>
          </w:tcPr>
          <w:p w14:paraId="4A87CCF9" w14:textId="77777777" w:rsidR="00221D77" w:rsidRDefault="00221D77" w:rsidP="00C46CAD">
            <w:pPr>
              <w:spacing w:after="120"/>
              <w:jc w:val="center"/>
            </w:pPr>
            <w:r>
              <w:rPr>
                <w:noProof/>
              </w:rPr>
              <w:drawing>
                <wp:inline distT="0" distB="0" distL="0" distR="0" wp14:anchorId="02B85017" wp14:editId="069F85F7">
                  <wp:extent cx="1615911" cy="850900"/>
                  <wp:effectExtent l="0" t="0" r="3810" b="6350"/>
                  <wp:docPr id="745255565"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255565" name="Imagen 7" descr="Texto&#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36996" cy="862003"/>
                          </a:xfrm>
                          <a:prstGeom prst="rect">
                            <a:avLst/>
                          </a:prstGeom>
                        </pic:spPr>
                      </pic:pic>
                    </a:graphicData>
                  </a:graphic>
                </wp:inline>
              </w:drawing>
            </w:r>
          </w:p>
        </w:tc>
      </w:tr>
      <w:tr w:rsidR="00221D77" w:rsidRPr="007444D3" w14:paraId="23EA098F" w14:textId="77777777" w:rsidTr="00777AD8">
        <w:tc>
          <w:tcPr>
            <w:tcW w:w="2972" w:type="dxa"/>
          </w:tcPr>
          <w:p w14:paraId="66BD7AD1" w14:textId="77777777" w:rsidR="00221D77" w:rsidRPr="00A403F0" w:rsidRDefault="00221D77" w:rsidP="00C46CAD">
            <w:pPr>
              <w:spacing w:after="120"/>
              <w:jc w:val="center"/>
              <w:rPr>
                <w:b/>
                <w:bCs/>
                <w:lang w:val="en-GB"/>
              </w:rPr>
            </w:pPr>
            <w:r w:rsidRPr="00A403F0">
              <w:rPr>
                <w:b/>
                <w:bCs/>
                <w:lang w:val="en-GB"/>
              </w:rPr>
              <w:t xml:space="preserve">Council of Bars and Law Societies of Europe </w:t>
            </w:r>
            <w:r>
              <w:rPr>
                <w:b/>
                <w:bCs/>
                <w:lang w:val="en-GB"/>
              </w:rPr>
              <w:t>(</w:t>
            </w:r>
            <w:r w:rsidRPr="00A403F0">
              <w:rPr>
                <w:b/>
                <w:bCs/>
                <w:lang w:val="en-GB"/>
              </w:rPr>
              <w:t>CCBE</w:t>
            </w:r>
            <w:r>
              <w:rPr>
                <w:b/>
                <w:bCs/>
                <w:lang w:val="en-GB"/>
              </w:rPr>
              <w:t>)</w:t>
            </w:r>
          </w:p>
        </w:tc>
        <w:tc>
          <w:tcPr>
            <w:tcW w:w="2552" w:type="dxa"/>
            <w:gridSpan w:val="2"/>
          </w:tcPr>
          <w:p w14:paraId="0885C79B" w14:textId="77777777" w:rsidR="00221D77" w:rsidRDefault="00221D77" w:rsidP="009951CD">
            <w:pPr>
              <w:spacing w:after="120"/>
              <w:jc w:val="center"/>
              <w:rPr>
                <w:b/>
                <w:bCs/>
              </w:rPr>
            </w:pPr>
            <w:r w:rsidRPr="00221D77">
              <w:rPr>
                <w:b/>
                <w:bCs/>
              </w:rPr>
              <w:t>Instituto para el Estado de Derecho de la Unión Internacional de Abogados</w:t>
            </w:r>
            <w:r>
              <w:rPr>
                <w:b/>
                <w:bCs/>
              </w:rPr>
              <w:t xml:space="preserve"> (</w:t>
            </w:r>
            <w:r w:rsidRPr="00221D77">
              <w:rPr>
                <w:b/>
                <w:bCs/>
              </w:rPr>
              <w:t>UIA-IROL</w:t>
            </w:r>
            <w:r>
              <w:rPr>
                <w:b/>
                <w:bCs/>
              </w:rPr>
              <w:t>)</w:t>
            </w:r>
          </w:p>
          <w:p w14:paraId="1F87F62F" w14:textId="158BAA73" w:rsidR="00777AD8" w:rsidRPr="00221D77" w:rsidRDefault="00777AD8" w:rsidP="009951CD">
            <w:pPr>
              <w:spacing w:after="120"/>
              <w:jc w:val="center"/>
              <w:rPr>
                <w:b/>
                <w:bCs/>
              </w:rPr>
            </w:pPr>
          </w:p>
        </w:tc>
        <w:tc>
          <w:tcPr>
            <w:tcW w:w="2971" w:type="dxa"/>
          </w:tcPr>
          <w:p w14:paraId="3DFC2997" w14:textId="77777777" w:rsidR="00221D77" w:rsidRDefault="00221D77" w:rsidP="00C46CAD">
            <w:pPr>
              <w:spacing w:after="120"/>
              <w:jc w:val="center"/>
              <w:rPr>
                <w:b/>
                <w:bCs/>
              </w:rPr>
            </w:pPr>
            <w:r w:rsidRPr="007811E0">
              <w:rPr>
                <w:b/>
                <w:bCs/>
              </w:rPr>
              <w:t>Alianza de Mujeres y Mujeres Indígenas por el Acceso a la Justicia</w:t>
            </w:r>
          </w:p>
          <w:p w14:paraId="0DD44865" w14:textId="77777777" w:rsidR="00221D77" w:rsidRPr="00792CB8" w:rsidRDefault="00221D77" w:rsidP="00C46CAD">
            <w:pPr>
              <w:spacing w:after="120"/>
              <w:jc w:val="center"/>
              <w:rPr>
                <w:b/>
                <w:bCs/>
              </w:rPr>
            </w:pPr>
          </w:p>
        </w:tc>
      </w:tr>
      <w:tr w:rsidR="00221D77" w:rsidRPr="007444D3" w14:paraId="69FFFCE3" w14:textId="77777777" w:rsidTr="00777AD8">
        <w:tc>
          <w:tcPr>
            <w:tcW w:w="2972" w:type="dxa"/>
          </w:tcPr>
          <w:p w14:paraId="647D75A2" w14:textId="77777777" w:rsidR="00221D77" w:rsidRPr="007811E0" w:rsidRDefault="00221D77" w:rsidP="00C46CAD">
            <w:pPr>
              <w:spacing w:after="120"/>
              <w:jc w:val="center"/>
              <w:rPr>
                <w:b/>
                <w:bCs/>
              </w:rPr>
            </w:pPr>
            <w:r>
              <w:rPr>
                <w:b/>
                <w:bCs/>
                <w:noProof/>
                <w:lang w:val="en-GB"/>
              </w:rPr>
              <w:drawing>
                <wp:inline distT="0" distB="0" distL="0" distR="0" wp14:anchorId="384CA0B7" wp14:editId="6EBE4E7D">
                  <wp:extent cx="1734955" cy="711200"/>
                  <wp:effectExtent l="0" t="0" r="0" b="0"/>
                  <wp:docPr id="2020988955" name="Imagen 9"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988955" name="Imagen 9" descr="Logotipo&#10;&#10;Descripción generada automáticamente con confianza media"/>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47735" cy="716439"/>
                          </a:xfrm>
                          <a:prstGeom prst="rect">
                            <a:avLst/>
                          </a:prstGeom>
                        </pic:spPr>
                      </pic:pic>
                    </a:graphicData>
                  </a:graphic>
                </wp:inline>
              </w:drawing>
            </w:r>
          </w:p>
        </w:tc>
        <w:tc>
          <w:tcPr>
            <w:tcW w:w="2552" w:type="dxa"/>
            <w:gridSpan w:val="2"/>
          </w:tcPr>
          <w:p w14:paraId="3C16BB04" w14:textId="77777777" w:rsidR="00221D77" w:rsidRPr="00792CB8" w:rsidRDefault="00221D77" w:rsidP="00C46CAD">
            <w:pPr>
              <w:spacing w:after="120"/>
              <w:jc w:val="center"/>
              <w:rPr>
                <w:b/>
                <w:bCs/>
              </w:rPr>
            </w:pPr>
            <w:r>
              <w:rPr>
                <w:b/>
                <w:bCs/>
                <w:noProof/>
              </w:rPr>
              <w:drawing>
                <wp:inline distT="0" distB="0" distL="0" distR="0" wp14:anchorId="15D61297" wp14:editId="5093E406">
                  <wp:extent cx="996950" cy="828373"/>
                  <wp:effectExtent l="0" t="0" r="0" b="0"/>
                  <wp:docPr id="1236361434" name="Imagen 1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361434" name="Imagen 10" descr="Logotipo, nombre de la empresa&#10;&#10;Descripción generada automá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98945" cy="830031"/>
                          </a:xfrm>
                          <a:prstGeom prst="rect">
                            <a:avLst/>
                          </a:prstGeom>
                        </pic:spPr>
                      </pic:pic>
                    </a:graphicData>
                  </a:graphic>
                </wp:inline>
              </w:drawing>
            </w:r>
          </w:p>
        </w:tc>
        <w:tc>
          <w:tcPr>
            <w:tcW w:w="2971" w:type="dxa"/>
          </w:tcPr>
          <w:p w14:paraId="4F116943" w14:textId="77777777" w:rsidR="00221D77" w:rsidRPr="00792CB8" w:rsidRDefault="00221D77" w:rsidP="00C46CAD">
            <w:pPr>
              <w:spacing w:after="120"/>
              <w:jc w:val="center"/>
              <w:rPr>
                <w:b/>
                <w:bCs/>
              </w:rPr>
            </w:pPr>
            <w:r>
              <w:rPr>
                <w:b/>
                <w:bCs/>
                <w:noProof/>
                <w:lang w:val="de-DE"/>
              </w:rPr>
              <w:drawing>
                <wp:inline distT="0" distB="0" distL="0" distR="0" wp14:anchorId="549FAAB9" wp14:editId="0C654E4E">
                  <wp:extent cx="1483360" cy="772160"/>
                  <wp:effectExtent l="0" t="0" r="0" b="8890"/>
                  <wp:docPr id="820807215" name="Imagen 14" descr="Dibujo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807215" name="Imagen 14" descr="Dibujo en blanco y negro&#10;&#10;Descripción generada automáticamente con confianza baja"/>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83360" cy="772160"/>
                          </a:xfrm>
                          <a:prstGeom prst="rect">
                            <a:avLst/>
                          </a:prstGeom>
                        </pic:spPr>
                      </pic:pic>
                    </a:graphicData>
                  </a:graphic>
                </wp:inline>
              </w:drawing>
            </w:r>
          </w:p>
        </w:tc>
      </w:tr>
      <w:tr w:rsidR="00221D77" w:rsidRPr="007934C9" w14:paraId="20E4348F" w14:textId="77777777" w:rsidTr="00777AD8">
        <w:tc>
          <w:tcPr>
            <w:tcW w:w="2972" w:type="dxa"/>
          </w:tcPr>
          <w:p w14:paraId="1C959098" w14:textId="77777777" w:rsidR="00221D77" w:rsidRDefault="00221D77" w:rsidP="00C46CAD">
            <w:pPr>
              <w:spacing w:after="120"/>
              <w:jc w:val="center"/>
              <w:rPr>
                <w:b/>
                <w:bCs/>
              </w:rPr>
            </w:pPr>
            <w:r w:rsidRPr="00B25E50">
              <w:rPr>
                <w:b/>
                <w:bCs/>
              </w:rPr>
              <w:t>Asociación de Abogados y Notarios Mayas de Guatemala -NIM AJPU-</w:t>
            </w:r>
          </w:p>
        </w:tc>
        <w:tc>
          <w:tcPr>
            <w:tcW w:w="2552" w:type="dxa"/>
            <w:gridSpan w:val="2"/>
          </w:tcPr>
          <w:p w14:paraId="30D8E1EC" w14:textId="77777777" w:rsidR="00221D77" w:rsidRDefault="00221D77" w:rsidP="00C46CAD">
            <w:pPr>
              <w:spacing w:after="120"/>
              <w:jc w:val="center"/>
              <w:rPr>
                <w:b/>
                <w:bCs/>
              </w:rPr>
            </w:pPr>
            <w:r w:rsidRPr="004432D0">
              <w:rPr>
                <w:b/>
                <w:bCs/>
              </w:rPr>
              <w:t>Plataforma Internacional contra la Impunidad</w:t>
            </w:r>
          </w:p>
          <w:p w14:paraId="7BC356BC" w14:textId="77777777" w:rsidR="00221D77" w:rsidRPr="00792CB8" w:rsidRDefault="00221D77" w:rsidP="009951CD">
            <w:pPr>
              <w:spacing w:after="120"/>
              <w:rPr>
                <w:b/>
                <w:bCs/>
              </w:rPr>
            </w:pPr>
          </w:p>
        </w:tc>
        <w:tc>
          <w:tcPr>
            <w:tcW w:w="2971" w:type="dxa"/>
          </w:tcPr>
          <w:p w14:paraId="0FE35FF0" w14:textId="77777777" w:rsidR="00221D77" w:rsidRPr="00DC1D1D" w:rsidRDefault="00221D77" w:rsidP="00C46CAD">
            <w:pPr>
              <w:spacing w:after="120"/>
              <w:jc w:val="center"/>
              <w:rPr>
                <w:b/>
                <w:bCs/>
                <w:lang w:val="en-GB"/>
              </w:rPr>
            </w:pPr>
            <w:r w:rsidRPr="00DC1D1D">
              <w:rPr>
                <w:b/>
                <w:bCs/>
                <w:lang w:val="de-DE"/>
              </w:rPr>
              <w:t>American Friends Service Committee – LAC</w:t>
            </w:r>
          </w:p>
        </w:tc>
      </w:tr>
      <w:tr w:rsidR="00221D77" w:rsidRPr="007444D3" w14:paraId="250D424F" w14:textId="77777777" w:rsidTr="00777AD8">
        <w:tc>
          <w:tcPr>
            <w:tcW w:w="2972" w:type="dxa"/>
          </w:tcPr>
          <w:p w14:paraId="6DC11887" w14:textId="77777777" w:rsidR="00221D77" w:rsidRDefault="00221D77" w:rsidP="00C46CAD">
            <w:pPr>
              <w:spacing w:after="120"/>
              <w:jc w:val="center"/>
              <w:rPr>
                <w:b/>
                <w:bCs/>
              </w:rPr>
            </w:pPr>
            <w:r>
              <w:rPr>
                <w:b/>
                <w:bCs/>
                <w:noProof/>
              </w:rPr>
              <w:drawing>
                <wp:inline distT="0" distB="0" distL="0" distR="0" wp14:anchorId="2579CAAC" wp14:editId="4C60F523">
                  <wp:extent cx="1797286" cy="419100"/>
                  <wp:effectExtent l="0" t="0" r="0" b="0"/>
                  <wp:docPr id="1263118303" name="Imagen 5"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118303" name="Imagen 5" descr="Texto&#10;&#10;Descripción generada automáticamente con confianza media"/>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3222" cy="425148"/>
                          </a:xfrm>
                          <a:prstGeom prst="rect">
                            <a:avLst/>
                          </a:prstGeom>
                        </pic:spPr>
                      </pic:pic>
                    </a:graphicData>
                  </a:graphic>
                </wp:inline>
              </w:drawing>
            </w:r>
          </w:p>
        </w:tc>
        <w:tc>
          <w:tcPr>
            <w:tcW w:w="2552" w:type="dxa"/>
            <w:gridSpan w:val="2"/>
          </w:tcPr>
          <w:p w14:paraId="23D6F74B" w14:textId="77777777" w:rsidR="00221D77" w:rsidRDefault="00221D77" w:rsidP="00C46CAD">
            <w:pPr>
              <w:spacing w:after="120"/>
              <w:jc w:val="center"/>
              <w:rPr>
                <w:b/>
                <w:bCs/>
                <w:noProof/>
              </w:rPr>
            </w:pPr>
            <w:r>
              <w:rPr>
                <w:b/>
                <w:bCs/>
                <w:noProof/>
              </w:rPr>
              <w:drawing>
                <wp:inline distT="0" distB="0" distL="0" distR="0" wp14:anchorId="3EA91296" wp14:editId="773ADA48">
                  <wp:extent cx="1483360" cy="624840"/>
                  <wp:effectExtent l="0" t="0" r="2540" b="3810"/>
                  <wp:docPr id="22169832" name="Imagen 2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69832" name="Imagen 22" descr="Logotipo, nombre de la empresa&#10;&#10;Descripción generada automáticament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83360" cy="624840"/>
                          </a:xfrm>
                          <a:prstGeom prst="rect">
                            <a:avLst/>
                          </a:prstGeom>
                        </pic:spPr>
                      </pic:pic>
                    </a:graphicData>
                  </a:graphic>
                </wp:inline>
              </w:drawing>
            </w:r>
          </w:p>
        </w:tc>
        <w:tc>
          <w:tcPr>
            <w:tcW w:w="2971" w:type="dxa"/>
          </w:tcPr>
          <w:p w14:paraId="08D9C2A7" w14:textId="77777777" w:rsidR="00221D77" w:rsidRPr="00792CB8" w:rsidRDefault="00221D77" w:rsidP="00C46CAD">
            <w:pPr>
              <w:spacing w:after="120"/>
              <w:jc w:val="center"/>
              <w:rPr>
                <w:b/>
                <w:bCs/>
              </w:rPr>
            </w:pPr>
            <w:r>
              <w:rPr>
                <w:b/>
                <w:bCs/>
                <w:noProof/>
              </w:rPr>
              <w:drawing>
                <wp:inline distT="0" distB="0" distL="0" distR="0" wp14:anchorId="27D4FB89" wp14:editId="30C28884">
                  <wp:extent cx="1674433" cy="558800"/>
                  <wp:effectExtent l="0" t="0" r="2540" b="0"/>
                  <wp:docPr id="1509518283" name="Imagen 6"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518283" name="Imagen 6" descr="Imagen que contiene Texto&#10;&#10;Descripción generada automáticament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94974" cy="565655"/>
                          </a:xfrm>
                          <a:prstGeom prst="rect">
                            <a:avLst/>
                          </a:prstGeom>
                        </pic:spPr>
                      </pic:pic>
                    </a:graphicData>
                  </a:graphic>
                </wp:inline>
              </w:drawing>
            </w:r>
          </w:p>
        </w:tc>
      </w:tr>
      <w:tr w:rsidR="00221D77" w:rsidRPr="007934C9" w14:paraId="23F5C4A6" w14:textId="77777777" w:rsidTr="00777AD8">
        <w:tc>
          <w:tcPr>
            <w:tcW w:w="2972" w:type="dxa"/>
          </w:tcPr>
          <w:p w14:paraId="28842958" w14:textId="77777777" w:rsidR="009951CD" w:rsidRDefault="00221D77" w:rsidP="009951CD">
            <w:pPr>
              <w:spacing w:after="120"/>
              <w:jc w:val="center"/>
              <w:rPr>
                <w:b/>
                <w:bCs/>
              </w:rPr>
            </w:pPr>
            <w:r w:rsidRPr="007811E0">
              <w:rPr>
                <w:b/>
                <w:bCs/>
              </w:rPr>
              <w:t>Sector Interreligioso Centinelas por la Dignificación del Estado</w:t>
            </w:r>
          </w:p>
          <w:p w14:paraId="08B588AD" w14:textId="3FDA0CC4" w:rsidR="009951CD" w:rsidRPr="007811E0" w:rsidRDefault="009951CD" w:rsidP="009951CD">
            <w:pPr>
              <w:spacing w:after="120"/>
              <w:jc w:val="center"/>
              <w:rPr>
                <w:b/>
                <w:bCs/>
              </w:rPr>
            </w:pPr>
          </w:p>
        </w:tc>
        <w:tc>
          <w:tcPr>
            <w:tcW w:w="2552" w:type="dxa"/>
            <w:gridSpan w:val="2"/>
          </w:tcPr>
          <w:p w14:paraId="3748FC43" w14:textId="77777777" w:rsidR="00221D77" w:rsidRPr="00351099" w:rsidRDefault="00221D77" w:rsidP="00C46CAD">
            <w:pPr>
              <w:spacing w:after="120"/>
              <w:jc w:val="center"/>
              <w:rPr>
                <w:b/>
                <w:bCs/>
              </w:rPr>
            </w:pPr>
            <w:r>
              <w:rPr>
                <w:b/>
                <w:bCs/>
              </w:rPr>
              <w:t>Zehar-Errefuxiatuekin</w:t>
            </w:r>
          </w:p>
        </w:tc>
        <w:tc>
          <w:tcPr>
            <w:tcW w:w="2971" w:type="dxa"/>
          </w:tcPr>
          <w:p w14:paraId="06025EA6" w14:textId="77777777" w:rsidR="00221D77" w:rsidRPr="007811E0" w:rsidRDefault="00221D77" w:rsidP="00C46CAD">
            <w:pPr>
              <w:spacing w:after="120"/>
              <w:jc w:val="center"/>
              <w:rPr>
                <w:b/>
                <w:bCs/>
                <w:lang w:val="en-GB"/>
              </w:rPr>
            </w:pPr>
            <w:r w:rsidRPr="007811E0">
              <w:rPr>
                <w:b/>
                <w:bCs/>
                <w:lang w:val="en-GB"/>
              </w:rPr>
              <w:t>Latin America Working Group (L</w:t>
            </w:r>
            <w:r>
              <w:rPr>
                <w:b/>
                <w:bCs/>
                <w:lang w:val="en-GB"/>
              </w:rPr>
              <w:t>AWG)</w:t>
            </w:r>
          </w:p>
        </w:tc>
      </w:tr>
      <w:tr w:rsidR="009951CD" w:rsidRPr="007934C9" w14:paraId="72EF5FE9" w14:textId="77777777" w:rsidTr="00777AD8">
        <w:tc>
          <w:tcPr>
            <w:tcW w:w="4248" w:type="dxa"/>
            <w:gridSpan w:val="2"/>
          </w:tcPr>
          <w:p w14:paraId="0DFF7509" w14:textId="7C6665EA" w:rsidR="009951CD" w:rsidRPr="007811E0" w:rsidRDefault="009951CD" w:rsidP="00C46CAD">
            <w:pPr>
              <w:spacing w:after="120"/>
              <w:jc w:val="center"/>
              <w:rPr>
                <w:b/>
                <w:bCs/>
                <w:lang w:val="en-GB"/>
              </w:rPr>
            </w:pPr>
            <w:r>
              <w:rPr>
                <w:b/>
                <w:bCs/>
                <w:noProof/>
              </w:rPr>
              <w:drawing>
                <wp:inline distT="0" distB="0" distL="0" distR="0" wp14:anchorId="7F60B3D2" wp14:editId="3BDF7C32">
                  <wp:extent cx="1748790" cy="582295"/>
                  <wp:effectExtent l="0" t="0" r="3810" b="8255"/>
                  <wp:docPr id="507142545"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142545" name="Imagen 1" descr="Imagen que contiene Texto&#10;&#10;Descripción generada automáticament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48790" cy="582295"/>
                          </a:xfrm>
                          <a:prstGeom prst="rect">
                            <a:avLst/>
                          </a:prstGeom>
                        </pic:spPr>
                      </pic:pic>
                    </a:graphicData>
                  </a:graphic>
                </wp:inline>
              </w:drawing>
            </w:r>
          </w:p>
        </w:tc>
        <w:tc>
          <w:tcPr>
            <w:tcW w:w="4247" w:type="dxa"/>
            <w:gridSpan w:val="2"/>
          </w:tcPr>
          <w:p w14:paraId="36123105" w14:textId="47BBA6FF" w:rsidR="009951CD" w:rsidRPr="007811E0" w:rsidRDefault="009951CD" w:rsidP="00C46CAD">
            <w:pPr>
              <w:spacing w:after="120"/>
              <w:jc w:val="center"/>
              <w:rPr>
                <w:b/>
                <w:bCs/>
                <w:lang w:val="en-GB"/>
              </w:rPr>
            </w:pPr>
            <w:r>
              <w:rPr>
                <w:b/>
                <w:bCs/>
                <w:noProof/>
                <w:lang w:val="en-GB"/>
              </w:rPr>
              <w:drawing>
                <wp:inline distT="0" distB="0" distL="0" distR="0" wp14:anchorId="0502527E" wp14:editId="0D581162">
                  <wp:extent cx="1657350" cy="679222"/>
                  <wp:effectExtent l="0" t="0" r="0" b="0"/>
                  <wp:docPr id="790955453" name="Imagen 2" descr="Un conjunto de letras negras en un fondo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955453" name="Imagen 2" descr="Un conjunto de letras negras en un fondo negro&#10;&#10;Descripción generada automáticamente con confianza baja"/>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77307" cy="687401"/>
                          </a:xfrm>
                          <a:prstGeom prst="rect">
                            <a:avLst/>
                          </a:prstGeom>
                        </pic:spPr>
                      </pic:pic>
                    </a:graphicData>
                  </a:graphic>
                </wp:inline>
              </w:drawing>
            </w:r>
          </w:p>
        </w:tc>
      </w:tr>
      <w:tr w:rsidR="009951CD" w:rsidRPr="009951CD" w14:paraId="759DB067" w14:textId="77777777" w:rsidTr="00777AD8">
        <w:tc>
          <w:tcPr>
            <w:tcW w:w="4248" w:type="dxa"/>
            <w:gridSpan w:val="2"/>
          </w:tcPr>
          <w:p w14:paraId="7C8394E2" w14:textId="446E70EE" w:rsidR="009951CD" w:rsidRPr="007811E0" w:rsidRDefault="009951CD" w:rsidP="00C46CAD">
            <w:pPr>
              <w:spacing w:after="120"/>
              <w:jc w:val="center"/>
              <w:rPr>
                <w:b/>
                <w:bCs/>
                <w:lang w:val="en-GB"/>
              </w:rPr>
            </w:pPr>
            <w:r>
              <w:rPr>
                <w:b/>
                <w:bCs/>
                <w:lang w:val="en-GB"/>
              </w:rPr>
              <w:t>Frontline Defenders</w:t>
            </w:r>
          </w:p>
        </w:tc>
        <w:tc>
          <w:tcPr>
            <w:tcW w:w="4247" w:type="dxa"/>
            <w:gridSpan w:val="2"/>
          </w:tcPr>
          <w:p w14:paraId="3528B467" w14:textId="2B289C03" w:rsidR="009951CD" w:rsidRPr="009951CD" w:rsidRDefault="009951CD" w:rsidP="009951CD">
            <w:pPr>
              <w:spacing w:after="160" w:line="259" w:lineRule="auto"/>
              <w:jc w:val="center"/>
              <w:rPr>
                <w:b/>
                <w:bCs/>
                <w:kern w:val="2"/>
                <w14:ligatures w14:val="standardContextual"/>
              </w:rPr>
            </w:pPr>
            <w:r w:rsidRPr="009951CD">
              <w:rPr>
                <w:b/>
                <w:bCs/>
              </w:rPr>
              <w:t>Red de Justicia en Movimiento para Migrantes</w:t>
            </w:r>
          </w:p>
        </w:tc>
      </w:tr>
      <w:tr w:rsidR="00221D77" w:rsidRPr="007811E0" w14:paraId="77CA6F8E" w14:textId="77777777" w:rsidTr="00777AD8">
        <w:tc>
          <w:tcPr>
            <w:tcW w:w="2972" w:type="dxa"/>
          </w:tcPr>
          <w:p w14:paraId="2685CC94" w14:textId="77777777" w:rsidR="00221D77" w:rsidRPr="007811E0" w:rsidRDefault="00221D77" w:rsidP="00C46CAD">
            <w:pPr>
              <w:spacing w:after="120"/>
              <w:jc w:val="center"/>
              <w:rPr>
                <w:b/>
                <w:bCs/>
              </w:rPr>
            </w:pPr>
            <w:r>
              <w:rPr>
                <w:b/>
                <w:bCs/>
                <w:noProof/>
                <w:lang w:val="de-DE"/>
              </w:rPr>
              <w:lastRenderedPageBreak/>
              <w:drawing>
                <wp:inline distT="0" distB="0" distL="0" distR="0" wp14:anchorId="31FC1050" wp14:editId="2E0A972B">
                  <wp:extent cx="1483360" cy="1263015"/>
                  <wp:effectExtent l="0" t="0" r="2540" b="0"/>
                  <wp:docPr id="444289990" name="Imagen 16"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289990" name="Imagen 16" descr="Dibujo con letras&#10;&#10;Descripción generada automáticamente con confianza media"/>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83360" cy="1263015"/>
                          </a:xfrm>
                          <a:prstGeom prst="rect">
                            <a:avLst/>
                          </a:prstGeom>
                        </pic:spPr>
                      </pic:pic>
                    </a:graphicData>
                  </a:graphic>
                </wp:inline>
              </w:drawing>
            </w:r>
          </w:p>
        </w:tc>
        <w:tc>
          <w:tcPr>
            <w:tcW w:w="2552" w:type="dxa"/>
            <w:gridSpan w:val="2"/>
          </w:tcPr>
          <w:p w14:paraId="76060D0C" w14:textId="77777777" w:rsidR="00221D77" w:rsidRPr="00B25E50" w:rsidRDefault="00221D77" w:rsidP="00C46CAD">
            <w:pPr>
              <w:spacing w:after="120"/>
              <w:jc w:val="center"/>
              <w:rPr>
                <w:b/>
                <w:bCs/>
                <w:lang w:val="de-DE"/>
              </w:rPr>
            </w:pPr>
            <w:r>
              <w:rPr>
                <w:b/>
                <w:bCs/>
                <w:noProof/>
                <w:lang w:val="de-DE"/>
              </w:rPr>
              <w:drawing>
                <wp:inline distT="0" distB="0" distL="0" distR="0" wp14:anchorId="675618BF" wp14:editId="6D004634">
                  <wp:extent cx="1483360" cy="942975"/>
                  <wp:effectExtent l="0" t="0" r="2540" b="9525"/>
                  <wp:docPr id="1817815056" name="Imagen 1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815056" name="Imagen 18" descr="Logotipo, nombre de la empresa&#10;&#10;Descripción generada automáticament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83360" cy="942975"/>
                          </a:xfrm>
                          <a:prstGeom prst="rect">
                            <a:avLst/>
                          </a:prstGeom>
                        </pic:spPr>
                      </pic:pic>
                    </a:graphicData>
                  </a:graphic>
                </wp:inline>
              </w:drawing>
            </w:r>
          </w:p>
        </w:tc>
        <w:tc>
          <w:tcPr>
            <w:tcW w:w="2971" w:type="dxa"/>
          </w:tcPr>
          <w:p w14:paraId="612F89E8" w14:textId="77777777" w:rsidR="00221D77" w:rsidRPr="007811E0" w:rsidRDefault="00221D77" w:rsidP="00C46CAD">
            <w:pPr>
              <w:spacing w:after="120"/>
              <w:jc w:val="center"/>
              <w:rPr>
                <w:b/>
                <w:bCs/>
                <w:lang w:val="en-GB"/>
              </w:rPr>
            </w:pPr>
            <w:r>
              <w:rPr>
                <w:b/>
                <w:bCs/>
                <w:noProof/>
                <w:lang w:val="de-DE"/>
              </w:rPr>
              <w:drawing>
                <wp:inline distT="0" distB="0" distL="0" distR="0" wp14:anchorId="3E922B88" wp14:editId="089CD6F4">
                  <wp:extent cx="1483360" cy="1271270"/>
                  <wp:effectExtent l="0" t="0" r="0" b="0"/>
                  <wp:docPr id="2139130348" name="Imagen 15" descr="Imagen que contiene papalote, vuelo, colorido, verd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130348" name="Imagen 15" descr="Imagen que contiene papalote, vuelo, colorido, verde&#10;&#10;Descripción generada automáticament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83360" cy="1271270"/>
                          </a:xfrm>
                          <a:prstGeom prst="rect">
                            <a:avLst/>
                          </a:prstGeom>
                        </pic:spPr>
                      </pic:pic>
                    </a:graphicData>
                  </a:graphic>
                </wp:inline>
              </w:drawing>
            </w:r>
          </w:p>
        </w:tc>
      </w:tr>
      <w:tr w:rsidR="00221D77" w:rsidRPr="00DC1D1D" w14:paraId="021C5B44" w14:textId="77777777" w:rsidTr="00777AD8">
        <w:tc>
          <w:tcPr>
            <w:tcW w:w="2972" w:type="dxa"/>
          </w:tcPr>
          <w:p w14:paraId="2C269878" w14:textId="77777777" w:rsidR="00221D77" w:rsidRPr="007811E0" w:rsidRDefault="00221D77" w:rsidP="00C46CAD">
            <w:pPr>
              <w:spacing w:after="120"/>
              <w:jc w:val="center"/>
              <w:rPr>
                <w:b/>
                <w:bCs/>
              </w:rPr>
            </w:pPr>
            <w:r w:rsidRPr="00DC1D1D">
              <w:rPr>
                <w:b/>
                <w:bCs/>
                <w:noProof/>
              </w:rPr>
              <w:t>Iniciativas de Cooperación Internacional para el Desarrollo (ICID)</w:t>
            </w:r>
          </w:p>
        </w:tc>
        <w:tc>
          <w:tcPr>
            <w:tcW w:w="2552" w:type="dxa"/>
            <w:gridSpan w:val="2"/>
          </w:tcPr>
          <w:p w14:paraId="5FB3ED10" w14:textId="77777777" w:rsidR="00221D77" w:rsidRPr="00DC1D1D" w:rsidRDefault="00221D77" w:rsidP="00C46CAD">
            <w:pPr>
              <w:spacing w:after="120"/>
              <w:jc w:val="center"/>
              <w:rPr>
                <w:b/>
                <w:bCs/>
                <w:noProof/>
              </w:rPr>
            </w:pPr>
            <w:r>
              <w:rPr>
                <w:b/>
                <w:bCs/>
                <w:noProof/>
              </w:rPr>
              <w:t>Latinas en poder</w:t>
            </w:r>
          </w:p>
        </w:tc>
        <w:tc>
          <w:tcPr>
            <w:tcW w:w="2971" w:type="dxa"/>
          </w:tcPr>
          <w:p w14:paraId="149A64DE" w14:textId="77777777" w:rsidR="00221D77" w:rsidRPr="00DC1D1D" w:rsidRDefault="00221D77" w:rsidP="00C46CAD">
            <w:pPr>
              <w:spacing w:after="120"/>
              <w:jc w:val="center"/>
              <w:rPr>
                <w:b/>
                <w:bCs/>
              </w:rPr>
            </w:pPr>
            <w:r w:rsidRPr="00DC1D1D">
              <w:rPr>
                <w:b/>
                <w:bCs/>
                <w:noProof/>
              </w:rPr>
              <w:t>Instituto de Enseñanza para e</w:t>
            </w:r>
            <w:r>
              <w:rPr>
                <w:b/>
                <w:bCs/>
                <w:noProof/>
              </w:rPr>
              <w:t>l Desarrollo Sostenible (IEPADES)</w:t>
            </w:r>
          </w:p>
        </w:tc>
      </w:tr>
      <w:tr w:rsidR="00221D77" w:rsidRPr="007811E0" w14:paraId="51AF7FEA" w14:textId="77777777" w:rsidTr="00777AD8">
        <w:tc>
          <w:tcPr>
            <w:tcW w:w="8495" w:type="dxa"/>
            <w:gridSpan w:val="4"/>
          </w:tcPr>
          <w:p w14:paraId="14E5DF2D" w14:textId="77777777" w:rsidR="00221D77" w:rsidRDefault="00221D77" w:rsidP="00C46CAD">
            <w:pPr>
              <w:spacing w:after="120"/>
              <w:jc w:val="center"/>
              <w:rPr>
                <w:b/>
                <w:bCs/>
                <w:noProof/>
                <w:lang w:val="en-GB"/>
              </w:rPr>
            </w:pPr>
            <w:r>
              <w:rPr>
                <w:b/>
                <w:bCs/>
                <w:noProof/>
                <w:lang w:val="nl-NL"/>
              </w:rPr>
              <w:drawing>
                <wp:inline distT="0" distB="0" distL="0" distR="0" wp14:anchorId="03EEFA41" wp14:editId="02033827">
                  <wp:extent cx="1663700" cy="701149"/>
                  <wp:effectExtent l="0" t="0" r="0" b="0"/>
                  <wp:docPr id="1651280144" name="Imagen 1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280144" name="Imagen 13" descr="Texto&#10;&#10;Descripción generada automáticament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83269" cy="709396"/>
                          </a:xfrm>
                          <a:prstGeom prst="rect">
                            <a:avLst/>
                          </a:prstGeom>
                        </pic:spPr>
                      </pic:pic>
                    </a:graphicData>
                  </a:graphic>
                </wp:inline>
              </w:drawing>
            </w:r>
          </w:p>
        </w:tc>
      </w:tr>
      <w:tr w:rsidR="00B770A3" w:rsidRPr="007934C9" w14:paraId="1F0104C8" w14:textId="77777777" w:rsidTr="00777AD8">
        <w:tc>
          <w:tcPr>
            <w:tcW w:w="4248" w:type="dxa"/>
            <w:gridSpan w:val="2"/>
          </w:tcPr>
          <w:p w14:paraId="778D0741" w14:textId="5BE5842E" w:rsidR="00B770A3" w:rsidRDefault="00B770A3" w:rsidP="00B770A3">
            <w:pPr>
              <w:spacing w:after="120"/>
              <w:jc w:val="center"/>
              <w:rPr>
                <w:b/>
                <w:bCs/>
                <w:lang w:val="en-GB"/>
              </w:rPr>
            </w:pPr>
            <w:r w:rsidRPr="00DC1D1D">
              <w:rPr>
                <w:b/>
                <w:bCs/>
                <w:lang w:val="en-GB"/>
              </w:rPr>
              <w:t>World Organisation Against Torture (OMCT), within the framework of the Observatory for the Protection of Human Rights Defenders</w:t>
            </w:r>
          </w:p>
        </w:tc>
        <w:tc>
          <w:tcPr>
            <w:tcW w:w="4247" w:type="dxa"/>
            <w:gridSpan w:val="2"/>
          </w:tcPr>
          <w:p w14:paraId="7DF444D1" w14:textId="39D92ECF" w:rsidR="00B770A3" w:rsidRPr="00351099" w:rsidRDefault="00B770A3" w:rsidP="00C43332">
            <w:pPr>
              <w:spacing w:after="120"/>
              <w:jc w:val="center"/>
              <w:rPr>
                <w:b/>
                <w:bCs/>
                <w:lang w:val="en-GB"/>
              </w:rPr>
            </w:pPr>
            <w:r w:rsidRPr="00351099">
              <w:rPr>
                <w:b/>
                <w:bCs/>
                <w:lang w:val="en-GB"/>
              </w:rPr>
              <w:t>International Federation for Human Rights</w:t>
            </w:r>
            <w:r>
              <w:rPr>
                <w:b/>
                <w:bCs/>
                <w:lang w:val="en-GB"/>
              </w:rPr>
              <w:t xml:space="preserve"> (FIDH</w:t>
            </w:r>
            <w:r w:rsidRPr="00351099">
              <w:rPr>
                <w:b/>
                <w:bCs/>
                <w:lang w:val="en-GB"/>
              </w:rPr>
              <w:t>), within the framework of the Observatory for the Protection of Human Rights Defenders</w:t>
            </w:r>
          </w:p>
        </w:tc>
      </w:tr>
      <w:tr w:rsidR="00221D77" w:rsidRPr="00351099" w14:paraId="523EC233" w14:textId="77777777" w:rsidTr="00777AD8">
        <w:tc>
          <w:tcPr>
            <w:tcW w:w="2972" w:type="dxa"/>
          </w:tcPr>
          <w:p w14:paraId="05213411" w14:textId="77777777" w:rsidR="00221D77" w:rsidRPr="00DC1D1D" w:rsidRDefault="00221D77" w:rsidP="00C46CAD">
            <w:pPr>
              <w:jc w:val="center"/>
              <w:rPr>
                <w:b/>
                <w:bCs/>
                <w:noProof/>
                <w:lang w:val="nl-NL"/>
              </w:rPr>
            </w:pPr>
            <w:r>
              <w:rPr>
                <w:b/>
                <w:bCs/>
                <w:noProof/>
                <w:lang w:val="nl-NL"/>
              </w:rPr>
              <w:drawing>
                <wp:inline distT="0" distB="0" distL="0" distR="0" wp14:anchorId="508DEDE8" wp14:editId="6FECD0E5">
                  <wp:extent cx="1320800" cy="1320800"/>
                  <wp:effectExtent l="0" t="0" r="0" b="0"/>
                  <wp:docPr id="1525599628" name="Imagen 1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599628" name="Imagen 19" descr="Logotipo&#10;&#10;Descripción generada automáticament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320800" cy="1320800"/>
                          </a:xfrm>
                          <a:prstGeom prst="rect">
                            <a:avLst/>
                          </a:prstGeom>
                        </pic:spPr>
                      </pic:pic>
                    </a:graphicData>
                  </a:graphic>
                </wp:inline>
              </w:drawing>
            </w:r>
          </w:p>
        </w:tc>
        <w:tc>
          <w:tcPr>
            <w:tcW w:w="2552" w:type="dxa"/>
            <w:gridSpan w:val="2"/>
          </w:tcPr>
          <w:p w14:paraId="65D7279F" w14:textId="77777777" w:rsidR="00221D77" w:rsidRPr="00DC1D1D" w:rsidRDefault="00221D77" w:rsidP="00C46CAD">
            <w:pPr>
              <w:spacing w:after="120"/>
              <w:jc w:val="center"/>
              <w:rPr>
                <w:b/>
                <w:bCs/>
                <w:lang w:val="en-GB"/>
              </w:rPr>
            </w:pPr>
            <w:r>
              <w:rPr>
                <w:b/>
                <w:bCs/>
                <w:noProof/>
                <w:lang w:val="en-GB"/>
              </w:rPr>
              <w:drawing>
                <wp:inline distT="0" distB="0" distL="0" distR="0" wp14:anchorId="6B16DC72" wp14:editId="6713F9F9">
                  <wp:extent cx="1168400" cy="1168400"/>
                  <wp:effectExtent l="0" t="0" r="0" b="0"/>
                  <wp:docPr id="1660221909" name="Imagen 2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21909" name="Imagen 20" descr="Logotipo&#10;&#10;Descripción generada automáticament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68400" cy="1168400"/>
                          </a:xfrm>
                          <a:prstGeom prst="rect">
                            <a:avLst/>
                          </a:prstGeom>
                        </pic:spPr>
                      </pic:pic>
                    </a:graphicData>
                  </a:graphic>
                </wp:inline>
              </w:drawing>
            </w:r>
          </w:p>
        </w:tc>
        <w:tc>
          <w:tcPr>
            <w:tcW w:w="2971" w:type="dxa"/>
          </w:tcPr>
          <w:p w14:paraId="0A17E87D" w14:textId="77777777" w:rsidR="00221D77" w:rsidRPr="00351099" w:rsidRDefault="00221D77" w:rsidP="00C46CAD">
            <w:pPr>
              <w:spacing w:after="120"/>
              <w:jc w:val="center"/>
              <w:rPr>
                <w:b/>
                <w:bCs/>
                <w:lang w:val="en-GB"/>
              </w:rPr>
            </w:pPr>
            <w:r>
              <w:rPr>
                <w:b/>
                <w:bCs/>
                <w:noProof/>
                <w:lang w:val="en-GB"/>
              </w:rPr>
              <w:drawing>
                <wp:inline distT="0" distB="0" distL="0" distR="0" wp14:anchorId="0469A957" wp14:editId="649226F3">
                  <wp:extent cx="1200150" cy="1198843"/>
                  <wp:effectExtent l="0" t="0" r="0" b="1905"/>
                  <wp:docPr id="1201904499" name="Imagen 2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04499" name="Imagen 23" descr="Icono&#10;&#10;Descripción generada automáticament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206746" cy="1205432"/>
                          </a:xfrm>
                          <a:prstGeom prst="rect">
                            <a:avLst/>
                          </a:prstGeom>
                        </pic:spPr>
                      </pic:pic>
                    </a:graphicData>
                  </a:graphic>
                </wp:inline>
              </w:drawing>
            </w:r>
          </w:p>
        </w:tc>
      </w:tr>
      <w:tr w:rsidR="00221D77" w:rsidRPr="00351099" w14:paraId="29B7ABD0" w14:textId="77777777" w:rsidTr="00777AD8">
        <w:tc>
          <w:tcPr>
            <w:tcW w:w="2972" w:type="dxa"/>
          </w:tcPr>
          <w:p w14:paraId="4CAD009C" w14:textId="77777777" w:rsidR="00221D77" w:rsidRPr="00DC1D1D" w:rsidRDefault="00221D77" w:rsidP="00C46CAD">
            <w:pPr>
              <w:jc w:val="center"/>
              <w:rPr>
                <w:b/>
                <w:bCs/>
                <w:noProof/>
                <w:lang w:val="nl-NL"/>
              </w:rPr>
            </w:pPr>
            <w:r>
              <w:rPr>
                <w:b/>
                <w:bCs/>
                <w:noProof/>
                <w:lang w:val="nl-NL"/>
              </w:rPr>
              <w:t>Sembramos futuro</w:t>
            </w:r>
          </w:p>
        </w:tc>
        <w:tc>
          <w:tcPr>
            <w:tcW w:w="2552" w:type="dxa"/>
            <w:gridSpan w:val="2"/>
          </w:tcPr>
          <w:p w14:paraId="23FD3199" w14:textId="173F896C" w:rsidR="00221D77" w:rsidRPr="00DC1D1D" w:rsidRDefault="00221D77" w:rsidP="00C46CAD">
            <w:pPr>
              <w:spacing w:after="120"/>
              <w:jc w:val="center"/>
              <w:rPr>
                <w:b/>
                <w:bCs/>
                <w:lang w:val="en-GB"/>
              </w:rPr>
            </w:pPr>
            <w:proofErr w:type="spellStart"/>
            <w:r>
              <w:rPr>
                <w:b/>
                <w:bCs/>
                <w:lang w:val="en-GB"/>
              </w:rPr>
              <w:t>Festivales</w:t>
            </w:r>
            <w:proofErr w:type="spellEnd"/>
            <w:r>
              <w:rPr>
                <w:b/>
                <w:bCs/>
                <w:lang w:val="en-GB"/>
              </w:rPr>
              <w:t xml:space="preserve"> </w:t>
            </w:r>
            <w:proofErr w:type="spellStart"/>
            <w:r w:rsidR="003E1B03">
              <w:rPr>
                <w:b/>
                <w:bCs/>
                <w:lang w:val="en-GB"/>
              </w:rPr>
              <w:t>solidarios</w:t>
            </w:r>
            <w:proofErr w:type="spellEnd"/>
          </w:p>
        </w:tc>
        <w:tc>
          <w:tcPr>
            <w:tcW w:w="2971" w:type="dxa"/>
          </w:tcPr>
          <w:p w14:paraId="35557008" w14:textId="7B87A71B" w:rsidR="00221D77" w:rsidRPr="00351099" w:rsidRDefault="00221D77" w:rsidP="003E1B03">
            <w:pPr>
              <w:spacing w:after="120"/>
              <w:jc w:val="center"/>
              <w:rPr>
                <w:b/>
                <w:bCs/>
                <w:lang w:val="en-GB"/>
              </w:rPr>
            </w:pPr>
            <w:proofErr w:type="spellStart"/>
            <w:r>
              <w:rPr>
                <w:b/>
                <w:bCs/>
                <w:lang w:val="en-GB"/>
              </w:rPr>
              <w:t>Feministas</w:t>
            </w:r>
            <w:proofErr w:type="spellEnd"/>
            <w:r>
              <w:rPr>
                <w:b/>
                <w:bCs/>
                <w:lang w:val="en-GB"/>
              </w:rPr>
              <w:t xml:space="preserve"> </w:t>
            </w:r>
            <w:proofErr w:type="spellStart"/>
            <w:r>
              <w:rPr>
                <w:b/>
                <w:bCs/>
                <w:lang w:val="en-GB"/>
              </w:rPr>
              <w:t>Autoconvocadas</w:t>
            </w:r>
            <w:proofErr w:type="spellEnd"/>
            <w:r>
              <w:rPr>
                <w:b/>
                <w:bCs/>
                <w:lang w:val="en-GB"/>
              </w:rPr>
              <w:t xml:space="preserve"> de Barcelona</w:t>
            </w:r>
          </w:p>
        </w:tc>
      </w:tr>
      <w:tr w:rsidR="00221D77" w:rsidRPr="00351099" w14:paraId="21A81E64" w14:textId="77777777" w:rsidTr="00777AD8">
        <w:tc>
          <w:tcPr>
            <w:tcW w:w="2972" w:type="dxa"/>
          </w:tcPr>
          <w:p w14:paraId="06471A4A" w14:textId="77777777" w:rsidR="00221D77" w:rsidRDefault="00221D77" w:rsidP="00C46CAD">
            <w:pPr>
              <w:jc w:val="center"/>
              <w:rPr>
                <w:b/>
                <w:bCs/>
                <w:noProof/>
                <w:lang w:val="nl-NL"/>
              </w:rPr>
            </w:pPr>
            <w:r>
              <w:rPr>
                <w:b/>
                <w:bCs/>
                <w:noProof/>
              </w:rPr>
              <w:drawing>
                <wp:inline distT="0" distB="0" distL="0" distR="0" wp14:anchorId="55ED28E5" wp14:editId="0646B342">
                  <wp:extent cx="1546814" cy="355600"/>
                  <wp:effectExtent l="0" t="0" r="0" b="6350"/>
                  <wp:docPr id="403739517" name="Imagen 8" descr="Un dibujo de la cabez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739517" name="Imagen 8" descr="Un dibujo de la cabeza&#10;&#10;Descripción generada automáticamente con confianza baja"/>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581976" cy="363684"/>
                          </a:xfrm>
                          <a:prstGeom prst="rect">
                            <a:avLst/>
                          </a:prstGeom>
                        </pic:spPr>
                      </pic:pic>
                    </a:graphicData>
                  </a:graphic>
                </wp:inline>
              </w:drawing>
            </w:r>
          </w:p>
        </w:tc>
        <w:tc>
          <w:tcPr>
            <w:tcW w:w="2552" w:type="dxa"/>
            <w:gridSpan w:val="2"/>
          </w:tcPr>
          <w:p w14:paraId="70C8468C" w14:textId="77777777" w:rsidR="00221D77" w:rsidRDefault="00221D77" w:rsidP="00C46CAD">
            <w:pPr>
              <w:spacing w:after="120"/>
              <w:jc w:val="center"/>
              <w:rPr>
                <w:b/>
                <w:bCs/>
                <w:lang w:val="en-GB"/>
              </w:rPr>
            </w:pPr>
            <w:r>
              <w:rPr>
                <w:b/>
                <w:bCs/>
                <w:noProof/>
                <w:lang w:val="en-GB"/>
              </w:rPr>
              <w:drawing>
                <wp:inline distT="0" distB="0" distL="0" distR="0" wp14:anchorId="6157AB30" wp14:editId="7B4F43D3">
                  <wp:extent cx="762002" cy="755906"/>
                  <wp:effectExtent l="0" t="0" r="0" b="6350"/>
                  <wp:docPr id="35758973" name="Imagen 2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8973" name="Imagen 24" descr="Logotipo&#10;&#10;Descripción generada automáticament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62002" cy="755906"/>
                          </a:xfrm>
                          <a:prstGeom prst="rect">
                            <a:avLst/>
                          </a:prstGeom>
                        </pic:spPr>
                      </pic:pic>
                    </a:graphicData>
                  </a:graphic>
                </wp:inline>
              </w:drawing>
            </w:r>
          </w:p>
        </w:tc>
        <w:tc>
          <w:tcPr>
            <w:tcW w:w="2971" w:type="dxa"/>
          </w:tcPr>
          <w:p w14:paraId="4E475581" w14:textId="77777777" w:rsidR="00221D77" w:rsidRPr="00351099" w:rsidRDefault="00221D77" w:rsidP="00C46CAD">
            <w:pPr>
              <w:spacing w:after="120"/>
              <w:jc w:val="center"/>
              <w:rPr>
                <w:b/>
                <w:bCs/>
                <w:lang w:val="en-GB"/>
              </w:rPr>
            </w:pPr>
            <w:r>
              <w:rPr>
                <w:b/>
                <w:bCs/>
                <w:noProof/>
                <w:lang w:val="en-GB"/>
              </w:rPr>
              <w:drawing>
                <wp:inline distT="0" distB="0" distL="0" distR="0" wp14:anchorId="2AE9EB5E" wp14:editId="6AF73669">
                  <wp:extent cx="1524003" cy="475489"/>
                  <wp:effectExtent l="0" t="0" r="0" b="1270"/>
                  <wp:docPr id="1850230490"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230490" name="Imagen 21" descr="Logotipo&#10;&#10;Descripción generada automáticament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524003" cy="475489"/>
                          </a:xfrm>
                          <a:prstGeom prst="rect">
                            <a:avLst/>
                          </a:prstGeom>
                        </pic:spPr>
                      </pic:pic>
                    </a:graphicData>
                  </a:graphic>
                </wp:inline>
              </w:drawing>
            </w:r>
          </w:p>
        </w:tc>
      </w:tr>
      <w:tr w:rsidR="00221D77" w:rsidRPr="00D067BC" w14:paraId="7C7F70F9" w14:textId="77777777" w:rsidTr="00777AD8">
        <w:trPr>
          <w:trHeight w:val="448"/>
        </w:trPr>
        <w:tc>
          <w:tcPr>
            <w:tcW w:w="2972" w:type="dxa"/>
          </w:tcPr>
          <w:p w14:paraId="3D038A0B" w14:textId="77777777" w:rsidR="00B770A3" w:rsidRDefault="00221D77" w:rsidP="00B770A3">
            <w:pPr>
              <w:jc w:val="center"/>
              <w:rPr>
                <w:b/>
                <w:bCs/>
                <w:lang w:val="de-DE"/>
              </w:rPr>
            </w:pPr>
            <w:proofErr w:type="spellStart"/>
            <w:r w:rsidRPr="00B25E50">
              <w:rPr>
                <w:b/>
                <w:bCs/>
                <w:lang w:val="de-DE"/>
              </w:rPr>
              <w:t>Solidaridad</w:t>
            </w:r>
            <w:proofErr w:type="spellEnd"/>
            <w:r w:rsidRPr="00B25E50">
              <w:rPr>
                <w:b/>
                <w:bCs/>
                <w:lang w:val="de-DE"/>
              </w:rPr>
              <w:t xml:space="preserve"> </w:t>
            </w:r>
            <w:proofErr w:type="spellStart"/>
            <w:r w:rsidRPr="00B25E50">
              <w:rPr>
                <w:b/>
                <w:bCs/>
                <w:lang w:val="de-DE"/>
              </w:rPr>
              <w:t>con</w:t>
            </w:r>
            <w:proofErr w:type="spellEnd"/>
            <w:r w:rsidRPr="00B25E50">
              <w:rPr>
                <w:b/>
                <w:bCs/>
                <w:lang w:val="de-DE"/>
              </w:rPr>
              <w:t xml:space="preserve"> Guatemala de Austria</w:t>
            </w:r>
          </w:p>
          <w:p w14:paraId="49A2A4B7" w14:textId="3CA12C1F" w:rsidR="00777AD8" w:rsidRPr="00B770A3" w:rsidRDefault="00777AD8" w:rsidP="00B770A3">
            <w:pPr>
              <w:jc w:val="center"/>
              <w:rPr>
                <w:b/>
                <w:bCs/>
                <w:lang w:val="de-DE"/>
              </w:rPr>
            </w:pPr>
          </w:p>
        </w:tc>
        <w:tc>
          <w:tcPr>
            <w:tcW w:w="2552" w:type="dxa"/>
            <w:gridSpan w:val="2"/>
          </w:tcPr>
          <w:p w14:paraId="7F95D7C5" w14:textId="77777777" w:rsidR="00221D77" w:rsidRPr="00D067BC" w:rsidRDefault="00221D77" w:rsidP="00C46CAD">
            <w:pPr>
              <w:spacing w:after="120"/>
              <w:jc w:val="center"/>
              <w:rPr>
                <w:b/>
                <w:bCs/>
              </w:rPr>
            </w:pPr>
            <w:proofErr w:type="spellStart"/>
            <w:r>
              <w:rPr>
                <w:b/>
                <w:bCs/>
                <w:lang w:val="en-GB"/>
              </w:rPr>
              <w:t>Ecologistas</w:t>
            </w:r>
            <w:proofErr w:type="spellEnd"/>
            <w:r>
              <w:rPr>
                <w:b/>
                <w:bCs/>
                <w:lang w:val="en-GB"/>
              </w:rPr>
              <w:t xml:space="preserve"> en </w:t>
            </w:r>
            <w:proofErr w:type="spellStart"/>
            <w:r>
              <w:rPr>
                <w:b/>
                <w:bCs/>
                <w:lang w:val="en-GB"/>
              </w:rPr>
              <w:t>Acción</w:t>
            </w:r>
            <w:proofErr w:type="spellEnd"/>
          </w:p>
        </w:tc>
        <w:tc>
          <w:tcPr>
            <w:tcW w:w="2971" w:type="dxa"/>
          </w:tcPr>
          <w:p w14:paraId="328391DC" w14:textId="77777777" w:rsidR="00221D77" w:rsidRPr="00D067BC" w:rsidRDefault="00221D77" w:rsidP="00C46CAD">
            <w:pPr>
              <w:spacing w:after="120"/>
              <w:jc w:val="center"/>
              <w:rPr>
                <w:b/>
                <w:bCs/>
              </w:rPr>
            </w:pPr>
            <w:r>
              <w:rPr>
                <w:b/>
                <w:bCs/>
              </w:rPr>
              <w:t>Lumaltik Herriak</w:t>
            </w:r>
          </w:p>
        </w:tc>
      </w:tr>
      <w:tr w:rsidR="00777AD8" w14:paraId="3E89B73F" w14:textId="77777777" w:rsidTr="00777AD8">
        <w:tc>
          <w:tcPr>
            <w:tcW w:w="4248" w:type="dxa"/>
            <w:gridSpan w:val="2"/>
          </w:tcPr>
          <w:p w14:paraId="418D6BF5" w14:textId="77777777" w:rsidR="00777AD8" w:rsidRPr="00B25E50" w:rsidRDefault="00777AD8" w:rsidP="008754CD">
            <w:pPr>
              <w:jc w:val="center"/>
              <w:rPr>
                <w:b/>
                <w:bCs/>
                <w:lang w:val="de-DE"/>
              </w:rPr>
            </w:pPr>
          </w:p>
          <w:p w14:paraId="69736666" w14:textId="77777777" w:rsidR="00777AD8" w:rsidRDefault="00777AD8" w:rsidP="008754CD">
            <w:pPr>
              <w:spacing w:after="120"/>
              <w:jc w:val="center"/>
              <w:rPr>
                <w:b/>
                <w:bCs/>
                <w:lang w:val="en-GB"/>
              </w:rPr>
            </w:pPr>
            <w:r>
              <w:rPr>
                <w:b/>
                <w:bCs/>
                <w:lang w:val="en-GB"/>
              </w:rPr>
              <w:t xml:space="preserve"> </w:t>
            </w:r>
            <w:r>
              <w:rPr>
                <w:b/>
                <w:bCs/>
                <w:noProof/>
                <w:lang w:val="de-DE"/>
              </w:rPr>
              <w:drawing>
                <wp:inline distT="0" distB="0" distL="0" distR="0" wp14:anchorId="69F9E0E0" wp14:editId="3234E5E4">
                  <wp:extent cx="797338" cy="704759"/>
                  <wp:effectExtent l="0" t="0" r="3175" b="635"/>
                  <wp:docPr id="1377873384" name="Imagen 137787338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956012" name="Imagen 1" descr="Logotipo&#10;&#10;Descripción generada automáticament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822413" cy="726922"/>
                          </a:xfrm>
                          <a:prstGeom prst="rect">
                            <a:avLst/>
                          </a:prstGeom>
                        </pic:spPr>
                      </pic:pic>
                    </a:graphicData>
                  </a:graphic>
                </wp:inline>
              </w:drawing>
            </w:r>
          </w:p>
        </w:tc>
        <w:tc>
          <w:tcPr>
            <w:tcW w:w="4247" w:type="dxa"/>
            <w:gridSpan w:val="2"/>
          </w:tcPr>
          <w:p w14:paraId="0B2C5370" w14:textId="77777777" w:rsidR="00777AD8" w:rsidRDefault="00777AD8" w:rsidP="008754CD">
            <w:pPr>
              <w:spacing w:after="120"/>
              <w:jc w:val="center"/>
              <w:rPr>
                <w:b/>
                <w:bCs/>
              </w:rPr>
            </w:pPr>
            <w:r>
              <w:rPr>
                <w:b/>
                <w:bCs/>
                <w:noProof/>
                <w:lang w:val="de-DE"/>
              </w:rPr>
              <w:drawing>
                <wp:inline distT="0" distB="0" distL="0" distR="0" wp14:anchorId="3264209D" wp14:editId="4643F722">
                  <wp:extent cx="858816" cy="812583"/>
                  <wp:effectExtent l="0" t="0" r="0" b="6985"/>
                  <wp:docPr id="364699031" name="Imagen 364699031" descr="Imagen que contiene pla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301401" name="Imagen 1" descr="Imagen que contiene plato, alimentos&#10;&#10;Descripción generada automáticament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878427" cy="831139"/>
                          </a:xfrm>
                          <a:prstGeom prst="rect">
                            <a:avLst/>
                          </a:prstGeom>
                        </pic:spPr>
                      </pic:pic>
                    </a:graphicData>
                  </a:graphic>
                </wp:inline>
              </w:drawing>
            </w:r>
          </w:p>
        </w:tc>
      </w:tr>
      <w:tr w:rsidR="00777AD8" w14:paraId="7DD831C2" w14:textId="77777777" w:rsidTr="00777AD8">
        <w:trPr>
          <w:trHeight w:val="1227"/>
        </w:trPr>
        <w:tc>
          <w:tcPr>
            <w:tcW w:w="4248" w:type="dxa"/>
            <w:gridSpan w:val="2"/>
          </w:tcPr>
          <w:p w14:paraId="4447B145" w14:textId="77777777" w:rsidR="00777AD8" w:rsidRPr="00802DD8" w:rsidRDefault="00777AD8" w:rsidP="008754CD">
            <w:pPr>
              <w:spacing w:after="120"/>
              <w:jc w:val="center"/>
              <w:rPr>
                <w:b/>
                <w:bCs/>
              </w:rPr>
            </w:pPr>
            <w:r>
              <w:rPr>
                <w:b/>
                <w:bCs/>
              </w:rPr>
              <w:t>Sector Mujeres</w:t>
            </w:r>
          </w:p>
        </w:tc>
        <w:tc>
          <w:tcPr>
            <w:tcW w:w="4247" w:type="dxa"/>
            <w:gridSpan w:val="2"/>
          </w:tcPr>
          <w:p w14:paraId="0D68858D" w14:textId="77777777" w:rsidR="00777AD8" w:rsidRDefault="00777AD8" w:rsidP="008754CD">
            <w:pPr>
              <w:spacing w:after="120"/>
              <w:jc w:val="center"/>
              <w:rPr>
                <w:b/>
                <w:bCs/>
              </w:rPr>
            </w:pPr>
            <w:r w:rsidRPr="00633DAD">
              <w:rPr>
                <w:b/>
                <w:bCs/>
              </w:rPr>
              <w:t>Iniciativa Mesoamericana de mujeres defensoras de derechos humanos             (IM-Defensoras)</w:t>
            </w:r>
          </w:p>
        </w:tc>
      </w:tr>
    </w:tbl>
    <w:p w14:paraId="71730455" w14:textId="77777777" w:rsidR="00221D77" w:rsidRPr="00221D77" w:rsidRDefault="00221D77" w:rsidP="00716C19">
      <w:pPr>
        <w:rPr>
          <w:b/>
          <w:bCs/>
          <w:u w:val="single"/>
        </w:rPr>
      </w:pPr>
    </w:p>
    <w:sectPr w:rsidR="00221D77" w:rsidRPr="00221D77">
      <w:head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2F00E" w14:textId="77777777" w:rsidR="00BD4691" w:rsidRDefault="00BD4691" w:rsidP="00C67030">
      <w:pPr>
        <w:spacing w:after="0" w:line="240" w:lineRule="auto"/>
      </w:pPr>
      <w:r>
        <w:separator/>
      </w:r>
    </w:p>
  </w:endnote>
  <w:endnote w:type="continuationSeparator" w:id="0">
    <w:p w14:paraId="3D911978" w14:textId="77777777" w:rsidR="00BD4691" w:rsidRDefault="00BD4691" w:rsidP="00C67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F81FE" w14:textId="77777777" w:rsidR="00BD4691" w:rsidRDefault="00BD4691" w:rsidP="00C67030">
      <w:pPr>
        <w:spacing w:after="0" w:line="240" w:lineRule="auto"/>
      </w:pPr>
      <w:r>
        <w:separator/>
      </w:r>
    </w:p>
  </w:footnote>
  <w:footnote w:type="continuationSeparator" w:id="0">
    <w:p w14:paraId="22837DB1" w14:textId="77777777" w:rsidR="00BD4691" w:rsidRDefault="00BD4691" w:rsidP="00C67030">
      <w:pPr>
        <w:spacing w:after="0" w:line="240" w:lineRule="auto"/>
      </w:pPr>
      <w:r>
        <w:continuationSeparator/>
      </w:r>
    </w:p>
  </w:footnote>
  <w:footnote w:id="1">
    <w:p w14:paraId="12D7257C" w14:textId="77777777" w:rsidR="00C67030" w:rsidRPr="00C67030" w:rsidRDefault="00C67030" w:rsidP="00C67030">
      <w:pPr>
        <w:pStyle w:val="Voetnoottekst"/>
        <w:jc w:val="both"/>
      </w:pPr>
      <w:r>
        <w:rPr>
          <w:rStyle w:val="Voetnootmarkering"/>
        </w:rPr>
        <w:footnoteRef/>
      </w:r>
      <w:r>
        <w:t xml:space="preserve"> </w:t>
      </w:r>
      <w:r w:rsidRPr="00C67030">
        <w:t xml:space="preserve">El OIAD es una iniciativa del Conseil National des Barreaux (Francia), del Barreau de Paris (Francia), del Consejo General de la Abogacía Española (España) y del Consiglio Nazionale Forense (Italia) y está formado por 48 colegios de la abogacía que respaldan el proyecto. Este Observatorio nació con la vocación de coordinar su labor con terceras entidades, redes y mecanismos que operen en el ámbito de la protección a la abogacía en general y la abogacía defensora de derechos humanos en particular. Dentro de nuestras áreas de trabajo está la visibilización de las denuncias y envío de comunicaciones a autoridades nacionales, autoridades diplomáticas, organismos internacionales y mecanismos de protección regionales e internacionales instando a actuar a favor del caso particular o situación identificada. </w:t>
      </w:r>
    </w:p>
    <w:p w14:paraId="1938DD37" w14:textId="62C5B5B3" w:rsidR="00C67030" w:rsidRDefault="00C67030" w:rsidP="00C67030">
      <w:pPr>
        <w:pStyle w:val="Voetnoottekst"/>
        <w:jc w:val="both"/>
      </w:pPr>
    </w:p>
  </w:footnote>
  <w:footnote w:id="2">
    <w:p w14:paraId="355EA9B4" w14:textId="674C6FCD" w:rsidR="00C67030" w:rsidRDefault="00C67030" w:rsidP="00C67030">
      <w:pPr>
        <w:pStyle w:val="Voetnoottekst"/>
        <w:jc w:val="both"/>
      </w:pPr>
      <w:r>
        <w:rPr>
          <w:rStyle w:val="Voetnootmarkering"/>
        </w:rPr>
        <w:footnoteRef/>
      </w:r>
      <w:r>
        <w:t xml:space="preserve"> </w:t>
      </w:r>
      <w:r w:rsidRPr="00C67030">
        <w:t xml:space="preserve">Lawyers </w:t>
      </w:r>
      <w:r w:rsidRPr="00C67030">
        <w:t>for Lawyers (L4L) es una organización de abogados independiente, apolítica y sin ánimo de lucro creada en 1986. Nuestra misión es promover el funcionamiento independiente de los abogados y de la profesión jurídica en todo el mundo, de conformidad con las normas y estándares reconocidos internacionalmente. Nuestra labor de apoyo a los abogados que se encuentran en situación de riesgo como consecuencia del ejercicio de sus funciones profesionales, busca protegerlos de amenazas, riesgos y represalias, reforzar su reconocimiento y protección internacional en leyes, políticas y prácticas, y capacitarlos para que puedan desempeñar su papel como agentes esenciales de la administración de Justicia. Lawyers for Lawyers fue reconocida como entidad de carácter consultivo especial por el Consejo Económico y Social de las Naciones Unidas en julio de 2013.</w:t>
      </w:r>
    </w:p>
  </w:footnote>
  <w:footnote w:id="3">
    <w:p w14:paraId="5E379D9E" w14:textId="77777777" w:rsidR="000070B1" w:rsidRDefault="000070B1" w:rsidP="000070B1">
      <w:pPr>
        <w:pStyle w:val="Voetnoottekst"/>
        <w:jc w:val="both"/>
      </w:pPr>
      <w:r>
        <w:rPr>
          <w:rStyle w:val="Voetnootmarkering"/>
        </w:rPr>
        <w:footnoteRef/>
      </w:r>
      <w:r w:rsidRPr="00817DC5">
        <w:rPr>
          <w:lang w:val="en-GB"/>
        </w:rPr>
        <w:t xml:space="preserve"> Jimi Rodolfo Bremer Ramírez </w:t>
      </w:r>
      <w:proofErr w:type="spellStart"/>
      <w:r w:rsidRPr="00817DC5">
        <w:rPr>
          <w:lang w:val="en-GB"/>
        </w:rPr>
        <w:t>fue</w:t>
      </w:r>
      <w:proofErr w:type="spellEnd"/>
      <w:r w:rsidRPr="00817DC5">
        <w:rPr>
          <w:lang w:val="en-GB"/>
        </w:rPr>
        <w:t xml:space="preserve"> </w:t>
      </w:r>
      <w:proofErr w:type="spellStart"/>
      <w:r w:rsidRPr="00817DC5">
        <w:rPr>
          <w:lang w:val="en-GB"/>
        </w:rPr>
        <w:t>mencionado</w:t>
      </w:r>
      <w:proofErr w:type="spellEnd"/>
      <w:r w:rsidRPr="00817DC5">
        <w:rPr>
          <w:lang w:val="en-GB"/>
        </w:rPr>
        <w:t xml:space="preserve"> en </w:t>
      </w:r>
      <w:proofErr w:type="spellStart"/>
      <w:r w:rsidRPr="00817DC5">
        <w:rPr>
          <w:lang w:val="en-GB"/>
        </w:rPr>
        <w:t>el</w:t>
      </w:r>
      <w:proofErr w:type="spellEnd"/>
      <w:r w:rsidRPr="00817DC5">
        <w:rPr>
          <w:lang w:val="en-GB"/>
        </w:rPr>
        <w:t xml:space="preserve"> </w:t>
      </w:r>
      <w:r w:rsidRPr="004A2F56">
        <w:rPr>
          <w:i/>
          <w:iCs/>
          <w:lang w:val="en-GB"/>
        </w:rPr>
        <w:t xml:space="preserve">United States Report to Congress on Foreign Persons who have Knowingly Engaged in Actions that Undermine Democratic Processes or Institutions, Significant Corruption, or Obstruction of Such Corruption in El Salvador, Guatemala, and Honduras Section 353(b) of the Department of State, Foreign Operations, and Related Programs Appropriations Act, 2021 (Div. </w:t>
      </w:r>
      <w:r w:rsidRPr="004A2F56">
        <w:rPr>
          <w:i/>
          <w:iCs/>
        </w:rPr>
        <w:t>FF, P.L. 116-260),</w:t>
      </w:r>
      <w:r w:rsidRPr="00C67030">
        <w:t xml:space="preserve"> consultado en </w:t>
      </w:r>
      <w:hyperlink r:id="rId1" w:history="1">
        <w:r w:rsidRPr="0024202B">
          <w:rPr>
            <w:rStyle w:val="Hyperlink"/>
          </w:rPr>
          <w:t>https://www.state.gov/reports/section-353-corrupt-and-undemocratic-actors-report-2023/</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A07B" w14:textId="35D1A4DB" w:rsidR="00B210A6" w:rsidRDefault="00B210A6">
    <w:pPr>
      <w:pStyle w:val="Koptekst"/>
    </w:pPr>
    <w:r>
      <w:rPr>
        <w:noProof/>
      </w:rPr>
      <w:drawing>
        <wp:inline distT="0" distB="0" distL="0" distR="0" wp14:anchorId="2FCE9484" wp14:editId="23244679">
          <wp:extent cx="1608178" cy="672175"/>
          <wp:effectExtent l="0" t="0" r="0" b="0"/>
          <wp:docPr id="78344812"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44812"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43454" cy="686920"/>
                  </a:xfrm>
                  <a:prstGeom prst="rect">
                    <a:avLst/>
                  </a:prstGeom>
                </pic:spPr>
              </pic:pic>
            </a:graphicData>
          </a:graphic>
        </wp:inline>
      </w:drawing>
    </w:r>
    <w:r>
      <w:t xml:space="preserve">                                               </w:t>
    </w:r>
    <w:r>
      <w:rPr>
        <w:noProof/>
      </w:rPr>
      <w:drawing>
        <wp:inline distT="0" distB="0" distL="0" distR="0" wp14:anchorId="6E5740CB" wp14:editId="245D9758">
          <wp:extent cx="2302845" cy="546100"/>
          <wp:effectExtent l="0" t="0" r="2540" b="6350"/>
          <wp:docPr id="8211168" name="Imagen 8211168"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62090" cy="560149"/>
                  </a:xfrm>
                  <a:prstGeom prst="rect">
                    <a:avLst/>
                  </a:prstGeom>
                </pic:spPr>
              </pic:pic>
            </a:graphicData>
          </a:graphic>
        </wp:inline>
      </w:drawing>
    </w:r>
  </w:p>
  <w:p w14:paraId="2597DFAB" w14:textId="77777777" w:rsidR="00B210A6" w:rsidRDefault="00B210A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0C"/>
    <w:rsid w:val="000070B1"/>
    <w:rsid w:val="00092456"/>
    <w:rsid w:val="0010552B"/>
    <w:rsid w:val="00176E40"/>
    <w:rsid w:val="00221D77"/>
    <w:rsid w:val="003979CD"/>
    <w:rsid w:val="003D10E5"/>
    <w:rsid w:val="003E1B03"/>
    <w:rsid w:val="004A2F56"/>
    <w:rsid w:val="004D1474"/>
    <w:rsid w:val="0055021B"/>
    <w:rsid w:val="005539D1"/>
    <w:rsid w:val="00656398"/>
    <w:rsid w:val="006F1154"/>
    <w:rsid w:val="006F490E"/>
    <w:rsid w:val="00716C19"/>
    <w:rsid w:val="0072350E"/>
    <w:rsid w:val="0075430A"/>
    <w:rsid w:val="00777AD8"/>
    <w:rsid w:val="007908D0"/>
    <w:rsid w:val="007934C9"/>
    <w:rsid w:val="00817DC5"/>
    <w:rsid w:val="00880AC5"/>
    <w:rsid w:val="00931394"/>
    <w:rsid w:val="009376DF"/>
    <w:rsid w:val="0094500D"/>
    <w:rsid w:val="009951CD"/>
    <w:rsid w:val="00A34050"/>
    <w:rsid w:val="00A94D3E"/>
    <w:rsid w:val="00AA1CA6"/>
    <w:rsid w:val="00B210A6"/>
    <w:rsid w:val="00B67BAE"/>
    <w:rsid w:val="00B770A3"/>
    <w:rsid w:val="00BB72DB"/>
    <w:rsid w:val="00BD4691"/>
    <w:rsid w:val="00C3785C"/>
    <w:rsid w:val="00C43332"/>
    <w:rsid w:val="00C67030"/>
    <w:rsid w:val="00D20E0C"/>
    <w:rsid w:val="00D45203"/>
    <w:rsid w:val="00F94F8C"/>
    <w:rsid w:val="00FC03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D4B3B"/>
  <w15:chartTrackingRefBased/>
  <w15:docId w15:val="{8767884E-FE42-46B8-8F23-241BCCEA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716C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16C19"/>
    <w:rPr>
      <w:rFonts w:asciiTheme="majorHAnsi" w:eastAsiaTheme="majorEastAsia" w:hAnsiTheme="majorHAnsi" w:cstheme="majorBidi"/>
      <w:color w:val="2F5496" w:themeColor="accent1" w:themeShade="BF"/>
      <w:sz w:val="26"/>
      <w:szCs w:val="26"/>
    </w:rPr>
  </w:style>
  <w:style w:type="paragraph" w:styleId="Voetnoottekst">
    <w:name w:val="footnote text"/>
    <w:basedOn w:val="Standaard"/>
    <w:link w:val="VoetnoottekstChar"/>
    <w:uiPriority w:val="99"/>
    <w:semiHidden/>
    <w:unhideWhenUsed/>
    <w:rsid w:val="00C6703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67030"/>
    <w:rPr>
      <w:sz w:val="20"/>
      <w:szCs w:val="20"/>
    </w:rPr>
  </w:style>
  <w:style w:type="character" w:styleId="Voetnootmarkering">
    <w:name w:val="footnote reference"/>
    <w:basedOn w:val="Standaardalinea-lettertype"/>
    <w:uiPriority w:val="99"/>
    <w:semiHidden/>
    <w:unhideWhenUsed/>
    <w:rsid w:val="00C67030"/>
    <w:rPr>
      <w:vertAlign w:val="superscript"/>
    </w:rPr>
  </w:style>
  <w:style w:type="character" w:styleId="Hyperlink">
    <w:name w:val="Hyperlink"/>
    <w:basedOn w:val="Standaardalinea-lettertype"/>
    <w:uiPriority w:val="99"/>
    <w:unhideWhenUsed/>
    <w:rsid w:val="00C67030"/>
    <w:rPr>
      <w:color w:val="0563C1" w:themeColor="hyperlink"/>
      <w:u w:val="single"/>
    </w:rPr>
  </w:style>
  <w:style w:type="character" w:styleId="Onopgelostemelding">
    <w:name w:val="Unresolved Mention"/>
    <w:basedOn w:val="Standaardalinea-lettertype"/>
    <w:uiPriority w:val="99"/>
    <w:semiHidden/>
    <w:unhideWhenUsed/>
    <w:rsid w:val="00C67030"/>
    <w:rPr>
      <w:color w:val="605E5C"/>
      <w:shd w:val="clear" w:color="auto" w:fill="E1DFDD"/>
    </w:rPr>
  </w:style>
  <w:style w:type="paragraph" w:styleId="Revisie">
    <w:name w:val="Revision"/>
    <w:hidden/>
    <w:uiPriority w:val="99"/>
    <w:semiHidden/>
    <w:rsid w:val="00C3785C"/>
    <w:pPr>
      <w:spacing w:after="0" w:line="240" w:lineRule="auto"/>
    </w:pPr>
  </w:style>
  <w:style w:type="character" w:styleId="Verwijzingopmerking">
    <w:name w:val="annotation reference"/>
    <w:basedOn w:val="Standaardalinea-lettertype"/>
    <w:uiPriority w:val="99"/>
    <w:semiHidden/>
    <w:unhideWhenUsed/>
    <w:rsid w:val="00221D77"/>
    <w:rPr>
      <w:sz w:val="16"/>
      <w:szCs w:val="16"/>
    </w:rPr>
  </w:style>
  <w:style w:type="paragraph" w:styleId="Tekstopmerking">
    <w:name w:val="annotation text"/>
    <w:basedOn w:val="Standaard"/>
    <w:link w:val="TekstopmerkingChar"/>
    <w:uiPriority w:val="99"/>
    <w:unhideWhenUsed/>
    <w:rsid w:val="00221D77"/>
    <w:pPr>
      <w:spacing w:after="200"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221D77"/>
    <w:rPr>
      <w:kern w:val="0"/>
      <w:sz w:val="20"/>
      <w:szCs w:val="20"/>
      <w14:ligatures w14:val="none"/>
    </w:rPr>
  </w:style>
  <w:style w:type="table" w:styleId="Tabelraster">
    <w:name w:val="Table Grid"/>
    <w:basedOn w:val="Standaardtabel"/>
    <w:uiPriority w:val="59"/>
    <w:rsid w:val="00221D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210A6"/>
    <w:pPr>
      <w:tabs>
        <w:tab w:val="center" w:pos="4252"/>
        <w:tab w:val="right" w:pos="8504"/>
      </w:tabs>
      <w:spacing w:after="0" w:line="240" w:lineRule="auto"/>
    </w:pPr>
  </w:style>
  <w:style w:type="character" w:customStyle="1" w:styleId="KoptekstChar">
    <w:name w:val="Koptekst Char"/>
    <w:basedOn w:val="Standaardalinea-lettertype"/>
    <w:link w:val="Koptekst"/>
    <w:uiPriority w:val="99"/>
    <w:rsid w:val="00B210A6"/>
  </w:style>
  <w:style w:type="paragraph" w:styleId="Voettekst">
    <w:name w:val="footer"/>
    <w:basedOn w:val="Standaard"/>
    <w:link w:val="VoettekstChar"/>
    <w:uiPriority w:val="99"/>
    <w:unhideWhenUsed/>
    <w:rsid w:val="00B210A6"/>
    <w:pPr>
      <w:tabs>
        <w:tab w:val="center" w:pos="4252"/>
        <w:tab w:val="right" w:pos="8504"/>
      </w:tabs>
      <w:spacing w:after="0" w:line="240" w:lineRule="auto"/>
    </w:pPr>
  </w:style>
  <w:style w:type="character" w:customStyle="1" w:styleId="VoettekstChar">
    <w:name w:val="Voettekst Char"/>
    <w:basedOn w:val="Standaardalinea-lettertype"/>
    <w:link w:val="Voettekst"/>
    <w:uiPriority w:val="99"/>
    <w:rsid w:val="00B21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801280">
      <w:bodyDiv w:val="1"/>
      <w:marLeft w:val="0"/>
      <w:marRight w:val="0"/>
      <w:marTop w:val="0"/>
      <w:marBottom w:val="0"/>
      <w:divBdr>
        <w:top w:val="none" w:sz="0" w:space="0" w:color="auto"/>
        <w:left w:val="none" w:sz="0" w:space="0" w:color="auto"/>
        <w:bottom w:val="none" w:sz="0" w:space="0" w:color="auto"/>
        <w:right w:val="none" w:sz="0" w:space="0" w:color="auto"/>
      </w:divBdr>
    </w:div>
    <w:div w:id="710768389">
      <w:bodyDiv w:val="1"/>
      <w:marLeft w:val="0"/>
      <w:marRight w:val="0"/>
      <w:marTop w:val="0"/>
      <w:marBottom w:val="0"/>
      <w:divBdr>
        <w:top w:val="none" w:sz="0" w:space="0" w:color="auto"/>
        <w:left w:val="none" w:sz="0" w:space="0" w:color="auto"/>
        <w:bottom w:val="none" w:sz="0" w:space="0" w:color="auto"/>
        <w:right w:val="none" w:sz="0" w:space="0" w:color="auto"/>
      </w:divBdr>
    </w:div>
    <w:div w:id="1188717001">
      <w:bodyDiv w:val="1"/>
      <w:marLeft w:val="0"/>
      <w:marRight w:val="0"/>
      <w:marTop w:val="0"/>
      <w:marBottom w:val="0"/>
      <w:divBdr>
        <w:top w:val="none" w:sz="0" w:space="0" w:color="auto"/>
        <w:left w:val="none" w:sz="0" w:space="0" w:color="auto"/>
        <w:bottom w:val="none" w:sz="0" w:space="0" w:color="auto"/>
        <w:right w:val="none" w:sz="0" w:space="0" w:color="auto"/>
      </w:divBdr>
    </w:div>
    <w:div w:id="130338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media/image13.jpeg"/><Relationship Id="rId34" Type="http://schemas.openxmlformats.org/officeDocument/2006/relationships/image" Target="media/image26.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jpe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state.gov/reports/section-353-corrupt-and-undemocratic-actors-report-202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8.png"/><Relationship Id="rId1" Type="http://schemas.openxmlformats.org/officeDocument/2006/relationships/image" Target="media/image2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11A1D0C262484CA061713754DA34DB" ma:contentTypeVersion="17" ma:contentTypeDescription="Crée un document." ma:contentTypeScope="" ma:versionID="0b6dc29c9d32c7f039abc8564395c0ba">
  <xsd:schema xmlns:xsd="http://www.w3.org/2001/XMLSchema" xmlns:xs="http://www.w3.org/2001/XMLSchema" xmlns:p="http://schemas.microsoft.com/office/2006/metadata/properties" xmlns:ns2="64e63d5c-7fd5-497c-9870-e5099c3c5752" xmlns:ns3="e508764d-d931-4da5-babb-8ed99ebc393f" targetNamespace="http://schemas.microsoft.com/office/2006/metadata/properties" ma:root="true" ma:fieldsID="667f57d7f0e45143bc300984aaa9d68a" ns2:_="" ns3:_="">
    <xsd:import namespace="64e63d5c-7fd5-497c-9870-e5099c3c5752"/>
    <xsd:import namespace="e508764d-d931-4da5-babb-8ed99ebc39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63d5c-7fd5-497c-9870-e5099c3c575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89957d0-faa6-4884-9aa3-65b429c2f420}" ma:internalName="TaxCatchAll" ma:showField="CatchAllData" ma:web="64e63d5c-7fd5-497c-9870-e5099c3c57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08764d-d931-4da5-babb-8ed99ebc39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61a7e16-6f11-48ae-ae5c-d85d871003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6339C-28D1-4288-A3E7-D712B567D2BA}">
  <ds:schemaRefs>
    <ds:schemaRef ds:uri="http://schemas.openxmlformats.org/officeDocument/2006/bibliography"/>
  </ds:schemaRefs>
</ds:datastoreItem>
</file>

<file path=customXml/itemProps2.xml><?xml version="1.0" encoding="utf-8"?>
<ds:datastoreItem xmlns:ds="http://schemas.openxmlformats.org/officeDocument/2006/customXml" ds:itemID="{CBC7C02B-9589-4336-A594-93089E310C12}">
  <ds:schemaRefs>
    <ds:schemaRef ds:uri="http://schemas.microsoft.com/sharepoint/v3/contenttype/forms"/>
  </ds:schemaRefs>
</ds:datastoreItem>
</file>

<file path=customXml/itemProps3.xml><?xml version="1.0" encoding="utf-8"?>
<ds:datastoreItem xmlns:ds="http://schemas.openxmlformats.org/officeDocument/2006/customXml" ds:itemID="{4099DECB-CB61-418D-90B1-DD58159AB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63d5c-7fd5-497c-9870-e5099c3c5752"/>
    <ds:schemaRef ds:uri="e508764d-d931-4da5-babb-8ed99ebc3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5619</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Sáenz Quílez</dc:creator>
  <cp:keywords/>
  <dc:description/>
  <cp:lastModifiedBy>Lawyers forLawyers</cp:lastModifiedBy>
  <cp:revision>2</cp:revision>
  <dcterms:created xsi:type="dcterms:W3CDTF">2023-09-05T12:47:00Z</dcterms:created>
  <dcterms:modified xsi:type="dcterms:W3CDTF">2023-09-05T12:47:00Z</dcterms:modified>
</cp:coreProperties>
</file>